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МИНИСТЕРСТВО КУЛЬТУРЫ РОССИЙСКОЙ ФЕДЕРАЦИИ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«МОСКОВСКИЙ ГОСУДАРСТВЕННЫЙ ИНСТИТУТ КУЛЬТУРЫ»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УТВЕРЖДАЮ:</w:t>
      </w:r>
    </w:p>
    <w:p w:rsidR="00FF4FF7" w:rsidRPr="00FF4FF7" w:rsidRDefault="00FF4FF7" w:rsidP="00FF4F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Председатель учебно-методического совета</w:t>
      </w:r>
    </w:p>
    <w:p w:rsidR="00FF4FF7" w:rsidRPr="00FF4FF7" w:rsidRDefault="00FF4FF7" w:rsidP="00FF4F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Театрально-режиссёрского факультета</w:t>
      </w:r>
    </w:p>
    <w:p w:rsidR="00FF4FF7" w:rsidRPr="00FF4FF7" w:rsidRDefault="00FF4FF7" w:rsidP="00FF4F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(ФИО)__________________________</w:t>
      </w:r>
    </w:p>
    <w:p w:rsidR="00FF4FF7" w:rsidRPr="00FF4FF7" w:rsidRDefault="00FF4FF7" w:rsidP="00FF4F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«__» _________________ 20_______г.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РАБОЧ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АЯ ПРОГРАММА ДИСЦИПЛИНЫ 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В</w:t>
      </w: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ДВ.01.02</w:t>
      </w: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Тренинги актёрского мастерства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51.03.05 «Режиссура театрализованных представлений»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Режиссер театрализованных представлений и праздников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Очная, заочная</w:t>
      </w: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F4FF7" w:rsidRPr="00FF4FF7" w:rsidRDefault="00FF4FF7" w:rsidP="00FF4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F4FF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Химки, 2020 г.</w:t>
      </w:r>
    </w:p>
    <w:p w:rsidR="00BC5287" w:rsidRDefault="00BC5287" w:rsidP="0059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2D1FC1" w:rsidRPr="0095555E" w:rsidRDefault="002D1FC1" w:rsidP="005943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4"/>
          <w:szCs w:val="24"/>
        </w:rPr>
      </w:sdtEndPr>
      <w:sdtContent>
        <w:p w:rsidR="00BC5287" w:rsidRPr="002E5FC6" w:rsidRDefault="0095555E" w:rsidP="002E5FC6">
          <w:pPr>
            <w:pStyle w:val="af5"/>
            <w:spacing w:line="360" w:lineRule="auto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</w:pPr>
          <w:r w:rsidRPr="002E5FC6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t>Содержание</w:t>
          </w:r>
        </w:p>
        <w:p w:rsidR="0005493B" w:rsidRPr="002E5FC6" w:rsidRDefault="00F76A9D" w:rsidP="0095555E">
          <w:pPr>
            <w:pStyle w:val="28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2E5FC6">
            <w:fldChar w:fldCharType="begin"/>
          </w:r>
          <w:r w:rsidR="00BC5287" w:rsidRPr="002E5FC6">
            <w:instrText xml:space="preserve"> TOC \o "1-3" \h \z \u </w:instrText>
          </w:r>
          <w:r w:rsidRPr="002E5FC6">
            <w:fldChar w:fldCharType="separate"/>
          </w:r>
          <w:hyperlink w:anchor="_Toc530496227" w:history="1">
            <w:r w:rsidR="0005493B" w:rsidRPr="002E5FC6">
              <w:rPr>
                <w:rStyle w:val="af6"/>
                <w:rFonts w:eastAsia="Calibri"/>
                <w:noProof/>
              </w:rPr>
              <w:t>1.</w:t>
            </w:r>
            <w:r w:rsidR="0005493B" w:rsidRPr="002E5FC6">
              <w:rPr>
                <w:rFonts w:eastAsiaTheme="minorEastAsia"/>
                <w:noProof/>
                <w:lang w:eastAsia="ru-RU"/>
              </w:rPr>
              <w:tab/>
            </w:r>
            <w:r w:rsidR="0005493B" w:rsidRPr="002E5FC6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3</w:t>
          </w:r>
        </w:p>
        <w:p w:rsidR="0005493B" w:rsidRPr="002E5FC6" w:rsidRDefault="00564DEC" w:rsidP="0095555E">
          <w:pPr>
            <w:pStyle w:val="28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28" w:history="1">
            <w:r w:rsidR="0005493B" w:rsidRPr="002E5FC6">
              <w:rPr>
                <w:rStyle w:val="af6"/>
                <w:rFonts w:eastAsia="Arial Unicode MS"/>
                <w:noProof/>
              </w:rPr>
              <w:t>2.</w:t>
            </w:r>
            <w:r w:rsidR="0005493B" w:rsidRPr="002E5FC6">
              <w:rPr>
                <w:rFonts w:eastAsiaTheme="minorEastAsia"/>
                <w:noProof/>
                <w:lang w:eastAsia="ru-RU"/>
              </w:rPr>
              <w:tab/>
            </w:r>
            <w:r w:rsidR="0005493B" w:rsidRPr="002E5FC6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4</w:t>
          </w:r>
        </w:p>
        <w:p w:rsidR="0005493B" w:rsidRPr="002E5FC6" w:rsidRDefault="00564DEC" w:rsidP="0095555E">
          <w:pPr>
            <w:pStyle w:val="28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29" w:history="1">
            <w:r w:rsidR="0005493B" w:rsidRPr="002E5FC6">
              <w:rPr>
                <w:rStyle w:val="af6"/>
                <w:rFonts w:eastAsia="Arial Unicode MS"/>
                <w:noProof/>
              </w:rPr>
              <w:t>3.</w:t>
            </w:r>
            <w:r w:rsidR="0005493B" w:rsidRPr="002E5FC6">
              <w:rPr>
                <w:rFonts w:eastAsiaTheme="minorEastAsia"/>
                <w:noProof/>
                <w:lang w:eastAsia="ru-RU"/>
              </w:rPr>
              <w:tab/>
            </w:r>
            <w:r w:rsidR="0005493B" w:rsidRPr="002E5FC6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4</w:t>
          </w:r>
        </w:p>
        <w:p w:rsidR="0005493B" w:rsidRPr="002E5FC6" w:rsidRDefault="00564DEC" w:rsidP="0095555E">
          <w:pPr>
            <w:pStyle w:val="28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30" w:history="1">
            <w:r w:rsidR="0005493B" w:rsidRPr="002E5FC6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6</w:t>
          </w:r>
        </w:p>
        <w:p w:rsidR="0005493B" w:rsidRPr="002E5FC6" w:rsidRDefault="00564DEC" w:rsidP="0095555E">
          <w:pPr>
            <w:pStyle w:val="28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31" w:history="1">
            <w:r w:rsidR="0005493B" w:rsidRPr="002E5FC6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20</w:t>
          </w:r>
        </w:p>
        <w:p w:rsidR="0005493B" w:rsidRPr="002E5FC6" w:rsidRDefault="00564DEC" w:rsidP="0095555E">
          <w:pPr>
            <w:pStyle w:val="28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33" w:history="1">
            <w:r w:rsidR="00CD6EC1" w:rsidRPr="002E5FC6">
              <w:rPr>
                <w:rStyle w:val="af6"/>
                <w:rFonts w:eastAsia="Arial Unicode MS"/>
                <w:noProof/>
              </w:rPr>
              <w:t>6</w:t>
            </w:r>
            <w:r w:rsidR="0005493B" w:rsidRPr="002E5FC6">
              <w:rPr>
                <w:rStyle w:val="af6"/>
                <w:rFonts w:eastAsia="Arial Unicode MS"/>
                <w:noProof/>
              </w:rPr>
      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21</w:t>
          </w:r>
        </w:p>
        <w:p w:rsidR="0005493B" w:rsidRPr="002E5FC6" w:rsidRDefault="00564DEC" w:rsidP="0095555E">
          <w:pPr>
            <w:pStyle w:val="28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35" w:history="1">
            <w:r w:rsidR="00CD6EC1" w:rsidRPr="002E5FC6">
              <w:rPr>
                <w:rStyle w:val="af6"/>
                <w:rFonts w:eastAsia="Arial Unicode MS"/>
                <w:noProof/>
              </w:rPr>
              <w:t>7</w:t>
            </w:r>
            <w:r w:rsidR="0005493B" w:rsidRPr="002E5FC6">
              <w:rPr>
                <w:rStyle w:val="af6"/>
                <w:rFonts w:eastAsia="Arial Unicode MS"/>
                <w:noProof/>
              </w:rPr>
              <w:t>.</w:t>
            </w:r>
            <w:r w:rsidR="0005493B" w:rsidRPr="002E5FC6">
              <w:rPr>
                <w:rFonts w:eastAsiaTheme="minorEastAsia"/>
                <w:noProof/>
                <w:lang w:eastAsia="ru-RU"/>
              </w:rPr>
              <w:tab/>
            </w:r>
            <w:r w:rsidR="0005493B" w:rsidRPr="002E5FC6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2E5FC6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22</w:t>
          </w:r>
        </w:p>
        <w:p w:rsidR="0005493B" w:rsidRPr="002E5FC6" w:rsidRDefault="00564DEC" w:rsidP="0095555E">
          <w:pPr>
            <w:pStyle w:val="28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0496236" w:history="1">
            <w:r w:rsidR="00CD6EC1" w:rsidRPr="002E5FC6">
              <w:rPr>
                <w:rStyle w:val="af6"/>
                <w:rFonts w:eastAsia="Arial Unicode MS"/>
                <w:noProof/>
              </w:rPr>
              <w:t>8</w:t>
            </w:r>
            <w:r w:rsidR="0005493B" w:rsidRPr="002E5FC6">
              <w:rPr>
                <w:rStyle w:val="af6"/>
                <w:rFonts w:eastAsia="Arial Unicode MS"/>
                <w:noProof/>
              </w:rPr>
              <w:t>.</w:t>
            </w:r>
            <w:r w:rsidR="0005493B" w:rsidRPr="002E5FC6">
              <w:rPr>
                <w:rFonts w:eastAsiaTheme="minorEastAsia"/>
                <w:noProof/>
                <w:lang w:eastAsia="ru-RU"/>
              </w:rPr>
              <w:tab/>
            </w:r>
            <w:r w:rsidR="0005493B" w:rsidRPr="002E5FC6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 w:rsidRPr="002E5FC6">
              <w:rPr>
                <w:noProof/>
                <w:webHidden/>
              </w:rPr>
              <w:tab/>
            </w:r>
          </w:hyperlink>
          <w:r w:rsidR="00993442" w:rsidRPr="002E5FC6">
            <w:rPr>
              <w:noProof/>
            </w:rPr>
            <w:t>23</w:t>
          </w:r>
        </w:p>
        <w:p w:rsidR="00BC5287" w:rsidRPr="002E5FC6" w:rsidRDefault="00F76A9D" w:rsidP="0095555E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E5FC6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A62D47" w:rsidRPr="0095555E" w:rsidRDefault="00A62D47" w:rsidP="0095555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8D3869" w:rsidRDefault="00A62D47" w:rsidP="0095555E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Calibri"/>
        </w:rPr>
      </w:pPr>
      <w:bookmarkStart w:id="0" w:name="_Toc528600540"/>
      <w:bookmarkStart w:id="1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0"/>
      <w:bookmarkEnd w:id="1"/>
    </w:p>
    <w:p w:rsidR="007A5E05" w:rsidRPr="007A5E05" w:rsidRDefault="007A5E05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A5E05">
        <w:rPr>
          <w:rFonts w:ascii="Times New Roman" w:hAnsi="Times New Roman" w:cs="Times New Roman"/>
          <w:sz w:val="24"/>
          <w:szCs w:val="24"/>
          <w:lang w:eastAsia="zh-CN"/>
        </w:rPr>
        <w:t>Цель освоения д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исциплины. Дисциплина «Тренинги</w:t>
      </w: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 актерского мастерства» » призвана способствовать созданию у студентов целостного системного представления  о  подготовке и тренировке психофизического аппарата  для занятий актерским мастерством как способа овладения актерской техникой. Основы драматической школы, заложенной К.С. Станиславским, во многом базируются на разработке принципов и навыков актерской психотехники, выделенной им в специальный комплекс обучения «тренинг и муштра». В программе представлены этапы обучения актера, в которых закладываются основы актерской техники. </w:t>
      </w:r>
    </w:p>
    <w:p w:rsidR="007A5E05" w:rsidRPr="007A5E05" w:rsidRDefault="007A5E05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Курс </w:t>
      </w:r>
      <w:r w:rsidR="0095555E">
        <w:rPr>
          <w:rFonts w:ascii="Times New Roman" w:hAnsi="Times New Roman" w:cs="Times New Roman"/>
          <w:sz w:val="24"/>
          <w:szCs w:val="24"/>
          <w:lang w:eastAsia="zh-CN"/>
        </w:rPr>
        <w:t>«Тренинги актерского мастерства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 опирается на цепь преемственности наследия К.С. Станиславского 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в российской театральной школе:</w:t>
      </w: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 на труды Л.П. Новицкой  З.Я. Корогодского, А.И. Кацмана, В.В. Петров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а,С.В. Гиппиуса. Особое место в</w:t>
      </w: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 тренинге посвящено тренинговым систе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 xml:space="preserve">мам М. Чехова, В. Мейерхольда, </w:t>
      </w:r>
      <w:r w:rsidRPr="007A5E05">
        <w:rPr>
          <w:rFonts w:ascii="Times New Roman" w:hAnsi="Times New Roman" w:cs="Times New Roman"/>
          <w:sz w:val="24"/>
          <w:szCs w:val="24"/>
          <w:lang w:eastAsia="zh-CN"/>
        </w:rPr>
        <w:t>Е. Гротовского, знание которых необходимо современному актеру вследствие  изменения  сценического языка драматического театра.</w:t>
      </w:r>
    </w:p>
    <w:p w:rsidR="007A5E05" w:rsidRPr="007A5E05" w:rsidRDefault="0095555E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Ц</w:t>
      </w:r>
      <w:r w:rsidR="007A5E05" w:rsidRPr="007A5E05">
        <w:rPr>
          <w:rFonts w:ascii="Times New Roman" w:hAnsi="Times New Roman" w:cs="Times New Roman"/>
          <w:sz w:val="24"/>
          <w:szCs w:val="24"/>
          <w:lang w:eastAsia="zh-CN"/>
        </w:rPr>
        <w:t>елями освоения дисциплины «Тренинги актерского мастерства» являются создание у студентов знаний, умений и навыков    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: -поддержания внешней формы и </w:t>
      </w:r>
      <w:r w:rsidR="007A5E05" w:rsidRPr="007A5E05">
        <w:rPr>
          <w:rFonts w:ascii="Times New Roman" w:hAnsi="Times New Roman" w:cs="Times New Roman"/>
          <w:sz w:val="24"/>
          <w:szCs w:val="24"/>
          <w:lang w:eastAsia="zh-CN"/>
        </w:rPr>
        <w:t>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ез развитие и совершенствование</w:t>
      </w:r>
      <w:r w:rsidR="007A5E05"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 психофизического аппарата;</w:t>
      </w:r>
    </w:p>
    <w:p w:rsidR="00F4468F" w:rsidRPr="0095555E" w:rsidRDefault="007A5E05" w:rsidP="0095555E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A5E05">
        <w:rPr>
          <w:rFonts w:ascii="Times New Roman" w:hAnsi="Times New Roman" w:cs="Times New Roman"/>
          <w:sz w:val="24"/>
          <w:szCs w:val="24"/>
          <w:lang w:eastAsia="zh-CN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6C02ED" w:rsidRDefault="00A62D47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A51C5F" w:rsidRPr="0095555E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555E">
        <w:rPr>
          <w:rFonts w:ascii="Times New Roman" w:eastAsia="Times New Roman" w:hAnsi="Times New Roman" w:cs="Times New Roman"/>
          <w:sz w:val="24"/>
          <w:szCs w:val="24"/>
          <w:lang w:eastAsia="zh-CN"/>
        </w:rPr>
        <w:t>- УК-1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6C02ED" w:rsidRPr="0095555E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555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-УК-5 Способен воспринимать межкультурное </w:t>
      </w:r>
      <w:r w:rsidR="00EF432E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разнообразие общества в социаль</w:t>
      </w:r>
      <w:r w:rsidRPr="0095555E">
        <w:rPr>
          <w:rFonts w:ascii="Times New Roman" w:eastAsia="Times New Roman" w:hAnsi="Times New Roman" w:cs="Times New Roman"/>
          <w:sz w:val="24"/>
          <w:szCs w:val="24"/>
          <w:lang w:eastAsia="zh-CN"/>
        </w:rPr>
        <w:t>но-историческом, этическом и философском контекстах.</w:t>
      </w:r>
    </w:p>
    <w:p w:rsidR="00A62D47" w:rsidRPr="0095555E" w:rsidRDefault="00A62D47" w:rsidP="002A3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555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95555E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51C5F" w:rsidRPr="0095555E" w:rsidRDefault="00A51C5F" w:rsidP="00A51C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A51C5F" w:rsidRPr="00A51C5F" w:rsidTr="00EF432E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A51C5F" w:rsidRPr="00A51C5F" w:rsidTr="00EF432E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51C5F" w:rsidRPr="00A51C5F" w:rsidTr="00EF432E">
        <w:trPr>
          <w:trHeight w:val="269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55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знать</w:t>
            </w:r>
            <w:r w:rsidRPr="009555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55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уметь</w:t>
            </w:r>
            <w:r w:rsidR="0095555E" w:rsidRPr="009555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A51C5F" w:rsidRPr="00A51C5F" w:rsidRDefault="00A51C5F" w:rsidP="0095555E">
            <w:pPr>
              <w:numPr>
                <w:ilvl w:val="0"/>
                <w:numId w:val="15"/>
              </w:numPr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55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владеть</w:t>
            </w:r>
            <w:r w:rsidR="0095555E" w:rsidRPr="0095555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технические и гуманитарные знания как единый системный комплекс.</w:t>
            </w:r>
          </w:p>
        </w:tc>
      </w:tr>
      <w:tr w:rsidR="00A51C5F" w:rsidRPr="00A51C5F" w:rsidTr="00EF432E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A51C5F" w:rsidRPr="00A51C5F" w:rsidRDefault="00A51C5F" w:rsidP="00955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555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знать</w:t>
            </w:r>
            <w:r w:rsidRPr="00955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этапы и особенности социокультурного формирования и развития российского общества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</w:p>
          <w:p w:rsidR="00A51C5F" w:rsidRPr="00A51C5F" w:rsidRDefault="00A51C5F" w:rsidP="00955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555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уметь</w:t>
            </w:r>
            <w:r w:rsidR="0095555E" w:rsidRPr="009555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: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A51C5F" w:rsidRPr="00A51C5F" w:rsidRDefault="00A51C5F" w:rsidP="00955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555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владеть</w:t>
            </w:r>
            <w:r w:rsidR="0095555E" w:rsidRPr="009555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: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об  </w:t>
            </w: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единстве мирового историко-культурного процесса и  признания многообразия форм его существования.</w:t>
            </w:r>
          </w:p>
        </w:tc>
      </w:tr>
    </w:tbl>
    <w:p w:rsidR="0090133B" w:rsidRPr="007A5E05" w:rsidRDefault="0090133B" w:rsidP="0095555E">
      <w:pPr>
        <w:spacing w:after="0" w:line="276" w:lineRule="auto"/>
        <w:rPr>
          <w:rStyle w:val="WW8Num10z0"/>
        </w:rPr>
      </w:pPr>
    </w:p>
    <w:p w:rsidR="0090133B" w:rsidRPr="0095555E" w:rsidRDefault="00A62D47" w:rsidP="0095555E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4" w:name="_Toc528600541"/>
      <w:bookmarkStart w:id="5" w:name="_Toc530496228"/>
      <w:bookmarkEnd w:id="2"/>
      <w:bookmarkEnd w:id="3"/>
      <w:r w:rsidRPr="00441063">
        <w:rPr>
          <w:rFonts w:eastAsia="Arial Unicode MS"/>
          <w:sz w:val="24"/>
        </w:rPr>
        <w:t>МЕСТО ДИСЦИПЛИНЫ В СТРУКТУРЕ ОПОП ВО</w:t>
      </w:r>
      <w:bookmarkEnd w:id="4"/>
      <w:bookmarkEnd w:id="5"/>
    </w:p>
    <w:p w:rsidR="00795F14" w:rsidRDefault="00795F14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Дисциплина Б.1.В.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ДВ.</w:t>
      </w:r>
      <w:r>
        <w:rPr>
          <w:rFonts w:ascii="Times New Roman" w:hAnsi="Times New Roman" w:cs="Times New Roman"/>
          <w:sz w:val="24"/>
          <w:szCs w:val="24"/>
          <w:lang w:eastAsia="zh-CN"/>
        </w:rPr>
        <w:t>01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 xml:space="preserve">.02 </w:t>
      </w:r>
      <w:r w:rsidR="0095555E">
        <w:rPr>
          <w:rFonts w:ascii="Times New Roman" w:hAnsi="Times New Roman" w:cs="Times New Roman"/>
          <w:sz w:val="24"/>
          <w:szCs w:val="24"/>
          <w:lang w:eastAsia="zh-CN"/>
        </w:rPr>
        <w:t xml:space="preserve">«Тренинги 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актерского мастерства» относится к блоку Б1.</w:t>
      </w:r>
      <w:r w:rsidR="0095555E">
        <w:rPr>
          <w:rFonts w:ascii="Times New Roman" w:hAnsi="Times New Roman" w:cs="Times New Roman"/>
          <w:sz w:val="24"/>
          <w:szCs w:val="24"/>
          <w:lang w:eastAsia="zh-CN"/>
        </w:rPr>
        <w:t xml:space="preserve">В 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>учебного плана 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3A681E" w:rsidRDefault="0090133B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Дисциплина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 xml:space="preserve"> изучается в 1 семестре очного отделения, в </w:t>
      </w:r>
      <w:r w:rsidR="00480EE6">
        <w:rPr>
          <w:rFonts w:ascii="Times New Roman" w:hAnsi="Times New Roman" w:cs="Times New Roman"/>
          <w:sz w:val="24"/>
          <w:szCs w:val="24"/>
          <w:lang w:eastAsia="zh-CN"/>
        </w:rPr>
        <w:t xml:space="preserve">1 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>семестре заочного отделения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90133B" w:rsidRPr="0090133B" w:rsidRDefault="00795F14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Изучение дисциплины </w:t>
      </w:r>
      <w:r w:rsidR="00EF432E" w:rsidRPr="00EF432E">
        <w:rPr>
          <w:rFonts w:ascii="Times New Roman" w:hAnsi="Times New Roman" w:cs="Times New Roman"/>
          <w:sz w:val="24"/>
          <w:szCs w:val="24"/>
          <w:lang w:eastAsia="zh-CN"/>
        </w:rPr>
        <w:t xml:space="preserve">Б.1.В.ДВ.01.02 </w:t>
      </w:r>
      <w:r w:rsidR="0095555E">
        <w:rPr>
          <w:rFonts w:ascii="Times New Roman" w:hAnsi="Times New Roman" w:cs="Times New Roman"/>
          <w:sz w:val="24"/>
          <w:szCs w:val="24"/>
          <w:lang w:eastAsia="zh-CN"/>
        </w:rPr>
        <w:t xml:space="preserve">«Тренинги 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актерского мастерст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ва» базируется на дисциплинах </w:t>
      </w:r>
      <w:r w:rsidR="0095555E">
        <w:rPr>
          <w:rFonts w:ascii="Times New Roman" w:hAnsi="Times New Roman" w:cs="Times New Roman"/>
          <w:sz w:val="24"/>
          <w:szCs w:val="24"/>
          <w:lang w:eastAsia="zh-CN"/>
        </w:rPr>
        <w:t>учебного плана ОПОП 51.03.05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 xml:space="preserve"> - Режиссура театрализова</w:t>
      </w:r>
      <w:r w:rsidR="00564DEC">
        <w:rPr>
          <w:rFonts w:ascii="Times New Roman" w:hAnsi="Times New Roman" w:cs="Times New Roman"/>
          <w:sz w:val="24"/>
          <w:szCs w:val="24"/>
          <w:lang w:eastAsia="zh-CN"/>
        </w:rPr>
        <w:t>нных представлений и праздников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 xml:space="preserve"> (профиль: Режиссер театрализован</w:t>
      </w:r>
      <w:r>
        <w:rPr>
          <w:rFonts w:ascii="Times New Roman" w:hAnsi="Times New Roman" w:cs="Times New Roman"/>
          <w:sz w:val="24"/>
          <w:szCs w:val="24"/>
          <w:lang w:eastAsia="zh-CN"/>
        </w:rPr>
        <w:t>ных представлений и праздников)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: Физическая культура, Актерское мастерство, Сценическое движение. </w:t>
      </w:r>
    </w:p>
    <w:p w:rsidR="00C415EF" w:rsidRP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</w:t>
      </w:r>
      <w:r>
        <w:rPr>
          <w:rFonts w:ascii="Times New Roman" w:hAnsi="Times New Roman" w:cs="Times New Roman"/>
          <w:sz w:val="24"/>
          <w:szCs w:val="24"/>
          <w:lang w:eastAsia="zh-CN"/>
        </w:rPr>
        <w:t>арственной итоговой аттестации:</w:t>
      </w:r>
      <w:r w:rsidR="009555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0133B">
        <w:rPr>
          <w:rFonts w:ascii="Times New Roman" w:hAnsi="Times New Roman" w:cs="Times New Roman"/>
          <w:sz w:val="24"/>
          <w:szCs w:val="24"/>
          <w:lang w:eastAsia="zh-CN"/>
        </w:rPr>
        <w:t>Актерское мастерство, Психология, Педагогика, Сценический бой без оружия, Сценическое фехтование, Специфика работы актера в кино и на телевидении (работа актера перед камерой), Элективный курс по физической культуре (Пластическая выразительность актера)/ Элективный курс по физической культуре (Основы пантомимы), Практика Учебная: ознакомительная, Практика Производственная: преддипломная, Государственная итоговая аттестация</w:t>
      </w:r>
    </w:p>
    <w:p w:rsidR="00C415EF" w:rsidRPr="00C415EF" w:rsidRDefault="00C415EF" w:rsidP="00C415E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0133B" w:rsidRPr="0090133B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6" w:name="_Toc528600542"/>
      <w:bookmarkStart w:id="7" w:name="_Toc530496229"/>
      <w:r w:rsidRPr="00441063">
        <w:rPr>
          <w:rFonts w:eastAsia="Arial Unicode MS"/>
          <w:sz w:val="24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6"/>
      <w:bookmarkEnd w:id="7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133B" w:rsidRP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«Тренинги акт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ерского мастерства» составляет </w:t>
      </w:r>
      <w:r w:rsidR="0095555E">
        <w:rPr>
          <w:rFonts w:ascii="Times New Roman" w:eastAsia="Times New Roman" w:hAnsi="Times New Roman" w:cs="Times New Roman"/>
          <w:sz w:val="24"/>
          <w:szCs w:val="24"/>
          <w:lang w:eastAsia="zh-CN"/>
        </w:rPr>
        <w:t>72</w:t>
      </w:r>
      <w:r w:rsidR="0095555E"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часа, из которых</w:t>
      </w:r>
      <w:r w:rsidR="0095555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зачетных единиц: 2.</w:t>
      </w:r>
    </w:p>
    <w:p w:rsidR="00DB6D33" w:rsidRDefault="0090133B" w:rsidP="0090133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C7452F" w:rsidRPr="0090133B" w:rsidRDefault="00C7452F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очной формы обучения:</w:t>
      </w:r>
    </w:p>
    <w:p w:rsidR="0090133B" w:rsidRPr="0095555E" w:rsidRDefault="0095555E" w:rsidP="0095555E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</w:t>
      </w:r>
      <w:r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</w:t>
      </w:r>
      <w:r w:rsidR="00A62D47"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2</w:t>
      </w:r>
    </w:p>
    <w:tbl>
      <w:tblPr>
        <w:tblW w:w="7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2"/>
        <w:gridCol w:w="1199"/>
        <w:gridCol w:w="1329"/>
      </w:tblGrid>
      <w:tr w:rsidR="0090133B" w:rsidRPr="00A62D47" w:rsidTr="0095555E">
        <w:trPr>
          <w:trHeight w:val="219"/>
          <w:jc w:val="center"/>
        </w:trPr>
        <w:tc>
          <w:tcPr>
            <w:tcW w:w="4472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29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D7340E" w:rsidRPr="00A62D47" w:rsidTr="0095555E">
        <w:trPr>
          <w:trHeight w:val="234"/>
          <w:jc w:val="center"/>
        </w:trPr>
        <w:tc>
          <w:tcPr>
            <w:tcW w:w="4472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9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7340E" w:rsidRPr="0014662B" w:rsidTr="0095555E">
        <w:trPr>
          <w:trHeight w:val="424"/>
          <w:jc w:val="center"/>
        </w:trPr>
        <w:tc>
          <w:tcPr>
            <w:tcW w:w="4472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99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29" w:type="dxa"/>
            <w:shd w:val="clear" w:color="auto" w:fill="E0E0E0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95555E">
        <w:trPr>
          <w:jc w:val="center"/>
        </w:trPr>
        <w:tc>
          <w:tcPr>
            <w:tcW w:w="4472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99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9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340E" w:rsidRPr="0014662B" w:rsidTr="0095555E">
        <w:trPr>
          <w:trHeight w:val="206"/>
          <w:jc w:val="center"/>
        </w:trPr>
        <w:tc>
          <w:tcPr>
            <w:tcW w:w="4472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95555E">
        <w:trPr>
          <w:jc w:val="center"/>
        </w:trPr>
        <w:tc>
          <w:tcPr>
            <w:tcW w:w="4472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99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29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</w:tr>
      <w:tr w:rsidR="00D7340E" w:rsidRPr="0014662B" w:rsidTr="0095555E">
        <w:trPr>
          <w:trHeight w:val="655"/>
          <w:jc w:val="center"/>
        </w:trPr>
        <w:tc>
          <w:tcPr>
            <w:tcW w:w="4472" w:type="dxa"/>
            <w:shd w:val="clear" w:color="auto" w:fill="auto"/>
          </w:tcPr>
          <w:p w:rsidR="00D7340E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shd w:val="clear" w:color="auto" w:fill="auto"/>
          </w:tcPr>
          <w:p w:rsidR="00D7340E" w:rsidRPr="0090133B" w:rsidRDefault="00D7340E" w:rsidP="00F96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29" w:type="dxa"/>
            <w:shd w:val="clear" w:color="auto" w:fill="auto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D7340E" w:rsidRPr="0014662B" w:rsidTr="0095555E">
        <w:trPr>
          <w:trHeight w:val="168"/>
          <w:jc w:val="center"/>
        </w:trPr>
        <w:tc>
          <w:tcPr>
            <w:tcW w:w="4472" w:type="dxa"/>
            <w:shd w:val="clear" w:color="auto" w:fill="auto"/>
          </w:tcPr>
          <w:p w:rsidR="00D7340E" w:rsidRPr="00F96F4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96F4B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199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29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340E" w:rsidRPr="0014662B" w:rsidTr="0095555E">
        <w:trPr>
          <w:trHeight w:val="418"/>
          <w:jc w:val="center"/>
        </w:trPr>
        <w:tc>
          <w:tcPr>
            <w:tcW w:w="4472" w:type="dxa"/>
            <w:vMerge w:val="restart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з.е.</w:t>
            </w:r>
          </w:p>
        </w:tc>
        <w:tc>
          <w:tcPr>
            <w:tcW w:w="1199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329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D7340E" w:rsidRPr="006A647E" w:rsidTr="0095555E">
        <w:trPr>
          <w:trHeight w:val="345"/>
          <w:jc w:val="center"/>
        </w:trPr>
        <w:tc>
          <w:tcPr>
            <w:tcW w:w="4472" w:type="dxa"/>
            <w:vMerge/>
            <w:shd w:val="clear" w:color="auto" w:fill="E0E0E0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90133B" w:rsidRPr="005B7CA6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90133B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заочной формы обучения:</w:t>
      </w:r>
    </w:p>
    <w:p w:rsidR="0090133B" w:rsidRPr="0095555E" w:rsidRDefault="0095555E" w:rsidP="0095555E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    </w:t>
      </w:r>
      <w:r w:rsidR="00A62D47"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3</w:t>
      </w:r>
      <w:bookmarkStart w:id="8" w:name="_Toc528600543"/>
    </w:p>
    <w:tbl>
      <w:tblPr>
        <w:tblW w:w="6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1"/>
        <w:gridCol w:w="1199"/>
        <w:gridCol w:w="1327"/>
      </w:tblGrid>
      <w:tr w:rsidR="0090133B" w:rsidRPr="00A62D47" w:rsidTr="0095555E">
        <w:trPr>
          <w:trHeight w:val="219"/>
          <w:jc w:val="center"/>
        </w:trPr>
        <w:tc>
          <w:tcPr>
            <w:tcW w:w="4471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27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483E34" w:rsidRPr="00A62D47" w:rsidTr="0095555E">
        <w:trPr>
          <w:trHeight w:val="234"/>
          <w:jc w:val="center"/>
        </w:trPr>
        <w:tc>
          <w:tcPr>
            <w:tcW w:w="4471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483E34" w:rsidRPr="0014662B" w:rsidTr="0095555E">
        <w:trPr>
          <w:trHeight w:val="424"/>
          <w:jc w:val="center"/>
        </w:trPr>
        <w:tc>
          <w:tcPr>
            <w:tcW w:w="4471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99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95555E">
        <w:trPr>
          <w:trHeight w:val="206"/>
          <w:jc w:val="center"/>
        </w:trPr>
        <w:tc>
          <w:tcPr>
            <w:tcW w:w="4471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3E34" w:rsidRPr="0014662B" w:rsidTr="0095555E">
        <w:trPr>
          <w:trHeight w:val="206"/>
          <w:jc w:val="center"/>
        </w:trPr>
        <w:tc>
          <w:tcPr>
            <w:tcW w:w="4471" w:type="dxa"/>
            <w:shd w:val="clear" w:color="auto" w:fill="auto"/>
          </w:tcPr>
          <w:p w:rsidR="00483E34" w:rsidRPr="0090133B" w:rsidRDefault="00C5451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95555E">
        <w:trPr>
          <w:jc w:val="center"/>
        </w:trPr>
        <w:tc>
          <w:tcPr>
            <w:tcW w:w="4471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99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</w:tr>
      <w:tr w:rsidR="00483E34" w:rsidRPr="0014662B" w:rsidTr="0095555E">
        <w:trPr>
          <w:trHeight w:val="673"/>
          <w:jc w:val="center"/>
        </w:trPr>
        <w:tc>
          <w:tcPr>
            <w:tcW w:w="4471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199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483E34" w:rsidRPr="0014662B" w:rsidTr="0095555E">
        <w:trPr>
          <w:trHeight w:val="150"/>
          <w:jc w:val="center"/>
        </w:trPr>
        <w:tc>
          <w:tcPr>
            <w:tcW w:w="4471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199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2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83E34" w:rsidRPr="0014662B" w:rsidTr="0095555E">
        <w:trPr>
          <w:trHeight w:val="418"/>
          <w:jc w:val="center"/>
        </w:trPr>
        <w:tc>
          <w:tcPr>
            <w:tcW w:w="4471" w:type="dxa"/>
            <w:vMerge w:val="restart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з.е.</w:t>
            </w:r>
          </w:p>
        </w:tc>
        <w:tc>
          <w:tcPr>
            <w:tcW w:w="1199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483E34" w:rsidRPr="006A647E" w:rsidTr="0095555E">
        <w:trPr>
          <w:trHeight w:val="345"/>
          <w:jc w:val="center"/>
        </w:trPr>
        <w:tc>
          <w:tcPr>
            <w:tcW w:w="4471" w:type="dxa"/>
            <w:vMerge/>
            <w:shd w:val="clear" w:color="auto" w:fill="E0E0E0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9" w:name="_Toc530496230"/>
    </w:p>
    <w:p w:rsidR="00A62D47" w:rsidRPr="00093ACF" w:rsidRDefault="0005493B" w:rsidP="00093ACF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95555E">
        <w:rPr>
          <w:rFonts w:ascii="Times New Roman" w:eastAsia="Arial Unicode MS" w:hAnsi="Times New Roman" w:cs="Times New Roman"/>
          <w:b/>
          <w:sz w:val="24"/>
          <w:szCs w:val="24"/>
        </w:rPr>
        <w:t>4</w:t>
      </w:r>
      <w:r w:rsidR="00E43E80" w:rsidRPr="0095555E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="00E43E80" w:rsidRPr="00A7414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62D47" w:rsidRPr="0095555E">
        <w:rPr>
          <w:rFonts w:ascii="Times New Roman" w:eastAsia="Arial Unicode MS" w:hAnsi="Times New Roman" w:cs="Times New Roman"/>
          <w:b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8"/>
      <w:bookmarkEnd w:id="9"/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093ACF" w:rsidRPr="0095555E" w:rsidRDefault="00A62D47" w:rsidP="0095555E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4</w:t>
      </w: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2679"/>
        <w:gridCol w:w="493"/>
        <w:gridCol w:w="531"/>
        <w:gridCol w:w="707"/>
        <w:gridCol w:w="54"/>
        <w:gridCol w:w="706"/>
        <w:gridCol w:w="943"/>
        <w:gridCol w:w="2691"/>
      </w:tblGrid>
      <w:tr w:rsidR="00093ACF" w:rsidRPr="00A62D47" w:rsidTr="007578F9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F96F4B" w:rsidRPr="00A62D47" w:rsidTr="007578F9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ПГ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96F4B" w:rsidRPr="00C401E0" w:rsidTr="007578F9">
        <w:trPr>
          <w:trHeight w:val="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Раздел 1.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Общие вопросы теории тренинга </w:t>
            </w: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EF432E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432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EF432E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EF432E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F43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44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контроль: </w:t>
            </w:r>
            <w:r w:rsidRPr="00267044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письменный опрос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Принципы тренинга в русских театральных течениях начала XX века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EF432E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432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EF432E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F43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807CB2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Pr="00267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Default="00F96F4B" w:rsidP="00807CB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2.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</w:t>
            </w:r>
          </w:p>
          <w:p w:rsidR="00F96F4B" w:rsidRDefault="00EF432E" w:rsidP="00807CB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оставляющие</w:t>
            </w:r>
          </w:p>
          <w:p w:rsidR="00F96F4B" w:rsidRPr="00093ACF" w:rsidRDefault="00EF432E" w:rsidP="00807CB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компоненты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96F4B"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тренинговых      систем (туалет актера)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Default="00F96F4B" w:rsidP="0080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96F4B" w:rsidRPr="008A27FC" w:rsidRDefault="00F96F4B" w:rsidP="0080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дневнике.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Мускульное напряжение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освобож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дение мышц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267044" w:rsidRDefault="00F96F4B" w:rsidP="00807CB2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7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(рубежный) контроль: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практическому заданию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Чувство правды и вера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Pr="00267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trHeight w:val="617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Туалет актера  как система упражнений разминки и разогрева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E10FA7" w:rsidRDefault="00F96F4B" w:rsidP="00E10FA7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10F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Текущий контроль:</w:t>
            </w:r>
            <w:r w:rsidRPr="00E10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индивидуальная беседа с преподавателем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Итоговый рейтинг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контрольный урок</w:t>
            </w:r>
          </w:p>
        </w:tc>
      </w:tr>
      <w:tr w:rsidR="00F96F4B" w:rsidRPr="00B5062F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7.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Память ощущений или аффективная    память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Входной контроль: </w:t>
            </w:r>
            <w:r w:rsidR="00564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упражнений тренинга на группе (по назначению преподавателя)</w:t>
            </w:r>
          </w:p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контроль: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8.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Воображение и фантазия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EF4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дневнике.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9.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Общение  и взаимодействие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EF4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дневнике.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10.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Сц. 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E10FA7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дневнике.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EF4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96F4B" w:rsidRPr="00A62D47" w:rsidTr="007578F9">
        <w:trPr>
          <w:trHeight w:val="170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11. </w:t>
            </w:r>
            <w:r w:rsidRPr="00093ACF">
              <w:rPr>
                <w:rFonts w:ascii="Times New Roman" w:hAnsi="Times New Roman" w:cs="Times New Roman"/>
                <w:sz w:val="24"/>
                <w:szCs w:val="24"/>
              </w:rPr>
              <w:t>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E10FA7" w:rsidRDefault="00564DEC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Текущий контроль: </w:t>
            </w:r>
            <w:r w:rsidR="00EF432E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мини-</w:t>
            </w:r>
            <w:r w:rsidR="00F96F4B"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конференция</w:t>
            </w:r>
          </w:p>
          <w:p w:rsidR="00F96F4B" w:rsidRPr="00E10FA7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3. Тренинговые формы подготовки актера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12.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Тренинговые системы М. Чехова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E10FA7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Входной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F96F4B" w:rsidRPr="00C401E0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13.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Биомеханика Мейерхольда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Тема 14. Модели тренинга Гротовского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Default="00F96F4B" w:rsidP="004222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 w:rsidRPr="00E10FA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решение практических заданий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EF4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4. Тренинговые формы подготовки к спектаклю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15.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Композиция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="00EF432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trHeight w:val="36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16.</w:t>
            </w:r>
            <w:r w:rsidR="00564DEC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Атмосфера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="00EF432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17.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Характерность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письменный</w:t>
            </w:r>
          </w:p>
          <w:p w:rsidR="00F96F4B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опрос</w:t>
            </w:r>
          </w:p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8F6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18.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Событие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EF4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6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19. Основы построения мизансцен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 w:rsidRPr="008F68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20.Импровизация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Межсессионный рубежный контроль</w:t>
            </w:r>
            <w:r w:rsidRPr="008F68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тестирование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F68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контроль: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5. Технологические основы проведения тренинга.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21.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 приемы ведения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="00EF432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22.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Ведущий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2540FE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Зачет</w:t>
            </w:r>
          </w:p>
        </w:tc>
      </w:tr>
    </w:tbl>
    <w:p w:rsidR="003D0E9F" w:rsidRDefault="003D0E9F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D02F08" w:rsidRPr="0095555E" w:rsidRDefault="00A62D47" w:rsidP="0095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5555E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5</w:t>
      </w: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661"/>
        <w:gridCol w:w="535"/>
        <w:gridCol w:w="535"/>
        <w:gridCol w:w="707"/>
        <w:gridCol w:w="54"/>
        <w:gridCol w:w="706"/>
        <w:gridCol w:w="940"/>
        <w:gridCol w:w="2667"/>
      </w:tblGrid>
      <w:tr w:rsidR="00D02F08" w:rsidRPr="00D02F08" w:rsidTr="001A5D32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№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Раздел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Формы текущего контроля успеваемости (по неделям семестра)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D02F08" w:rsidRPr="00D02F08" w:rsidTr="001A5D32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ЗПГ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СРО</w:t>
            </w: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02F08" w:rsidRPr="00D02F08" w:rsidTr="001A5D32">
        <w:trPr>
          <w:trHeight w:val="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1.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Общие вопросы теории тренинга Тема 1. Место и роль тренинга в подготовке актера.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тестирование;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письменный опрос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2.Принципы тренинга в русских театральных течениях начала XX века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2. 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Основные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составля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ю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щие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компоне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н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ты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тренинговых      систем (туалет актера)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3.Внимание как один из компонентов воспитания актера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дневнике.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4. Мускульное напряжение и освобождение мышц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Межсессионный (рубежный)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подготовка к практическому заданию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5. Чувство правды и вера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trHeight w:val="617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6. Туалет актера  как система упражнений разминки и разогрева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индивидуальная беседа с преподавателем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Итоговый рейтинг: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контрольный урок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7.Память ощущений или аффективная    память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проведение  упражнений тренинга на группе (по назначению преподавателя)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8. Воображение и фантазия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 Текущий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дневнике.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9.Общение  и взаимодействие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дневнике.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10. Сц. 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дневнике.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Межсессионный рубежный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тестирование</w:t>
            </w:r>
          </w:p>
        </w:tc>
      </w:tr>
      <w:tr w:rsidR="00D02F08" w:rsidRPr="00D02F08" w:rsidTr="001A5D32">
        <w:trPr>
          <w:trHeight w:val="170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11. 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мини</w:t>
            </w:r>
            <w:r w:rsidR="00EF43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конференция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3. Тренинговые формы подготовки актера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12. Тренинговые системы М. Чехова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письменный опрос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решение практических заданий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13. Биомеханика Мейерхольда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решение практических заданий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14. Модели тренинга Гротовского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решение практических заданий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Межсессионный рубежный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4. Тренинговые формы подготовки к спектаклю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15.Композиция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trHeight w:val="36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16.Атмосфера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17.Характерность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письменный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опрос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18.Событие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 Текущий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19. Основы построения мизансцен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20.Импровизация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Межсессионный рубежный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тестирование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5. Технологические основы проведения тренинга.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21. Основные приемы ведения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="00EF43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22.Ведущий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2540FE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Зачет</w:t>
            </w:r>
          </w:p>
        </w:tc>
      </w:tr>
    </w:tbl>
    <w:p w:rsidR="00093ACF" w:rsidRDefault="00093ACF" w:rsidP="005A036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807CB2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СОДЕРЖАНИЕ ДИСЦИПЛИНЫ:</w:t>
      </w:r>
    </w:p>
    <w:p w:rsidR="007F14BA" w:rsidRDefault="007F14BA" w:rsidP="005A036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93ACF">
        <w:rPr>
          <w:rFonts w:ascii="Times New Roman" w:hAnsi="Times New Roman" w:cs="Times New Roman"/>
          <w:b/>
          <w:sz w:val="24"/>
          <w:szCs w:val="24"/>
          <w:lang w:eastAsia="zh-CN"/>
        </w:rPr>
        <w:t>Раздел 1.</w:t>
      </w:r>
      <w:r w:rsidR="00564DEC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Общие вопросы теории тренинга </w:t>
      </w:r>
    </w:p>
    <w:p w:rsidR="00EF432E" w:rsidRPr="007F14BA" w:rsidRDefault="00EF432E" w:rsidP="005A036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7F14BA" w:rsidRPr="007F14BA" w:rsidRDefault="007F14BA" w:rsidP="007F14B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1.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Место и роль тренинга в подготовке актера.</w:t>
      </w:r>
    </w:p>
    <w:p w:rsidR="007F14BA" w:rsidRPr="007F14BA" w:rsidRDefault="007F14BA" w:rsidP="007F14BA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="00564DE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14BA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природа психофизического воспитания актера</w:t>
      </w:r>
      <w:r w:rsidRPr="007F14BA">
        <w:rPr>
          <w:rFonts w:ascii="Times New Roman" w:eastAsia="Calibri" w:hAnsi="Times New Roman" w:cs="Times New Roman"/>
          <w:sz w:val="24"/>
          <w:szCs w:val="24"/>
        </w:rPr>
        <w:t>;</w:t>
      </w:r>
      <w:r w:rsidR="00EF43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 и становление актерского тренинга как способа воспитания и репетирования</w:t>
      </w:r>
      <w:r w:rsidR="00564D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Start w:id="10" w:name="_GoBack"/>
      <w:bookmarkEnd w:id="10"/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актера</w:t>
      </w:r>
      <w:r w:rsidRPr="007F14BA">
        <w:rPr>
          <w:rFonts w:ascii="Times New Roman" w:eastAsia="Calibri" w:hAnsi="Times New Roman" w:cs="Times New Roman"/>
          <w:sz w:val="24"/>
          <w:szCs w:val="24"/>
        </w:rPr>
        <w:t>;</w:t>
      </w:r>
      <w:r w:rsidR="00564D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развитие философской и психологической науки и их влияние на совершенствование тренинга  актера; театральные культурные традиции и разные виды тренинговых систем; </w:t>
      </w:r>
    </w:p>
    <w:p w:rsidR="007F14BA" w:rsidRDefault="007F14BA" w:rsidP="007F14BA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тренинга.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Знакомство – Угадай, кто это – Здравствуйте - Здесь и теперь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432E" w:rsidRPr="007F14BA" w:rsidRDefault="00EF432E" w:rsidP="007F14BA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</w:p>
    <w:p w:rsidR="007F14BA" w:rsidRPr="007F14BA" w:rsidRDefault="007F14BA" w:rsidP="005A036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2.</w:t>
      </w:r>
      <w:r w:rsidR="0095555E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Принципы тренинга в русских театральных течениях начала XX века</w:t>
      </w:r>
    </w:p>
    <w:p w:rsidR="007F14BA" w:rsidRDefault="007F14BA" w:rsidP="009555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  <w:r w:rsidR="00EF432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F14BA">
        <w:rPr>
          <w:rFonts w:ascii="Times New Roman" w:eastAsia="Calibri" w:hAnsi="Times New Roman" w:cs="Times New Roman"/>
          <w:sz w:val="24"/>
          <w:szCs w:val="24"/>
        </w:rPr>
        <w:t>система Станиславского как первый научный подход к тренингу актера; принципы тренинга в русских теат</w:t>
      </w:r>
      <w:r>
        <w:rPr>
          <w:rFonts w:ascii="Times New Roman" w:hAnsi="Times New Roman" w:cs="Times New Roman"/>
          <w:sz w:val="24"/>
          <w:szCs w:val="24"/>
        </w:rPr>
        <w:t xml:space="preserve">ральных течениях начала XX века </w:t>
      </w:r>
      <w:r w:rsidRPr="007F14BA">
        <w:rPr>
          <w:rFonts w:ascii="Times New Roman" w:eastAsia="Calibri" w:hAnsi="Times New Roman" w:cs="Times New Roman"/>
          <w:sz w:val="24"/>
          <w:szCs w:val="24"/>
        </w:rPr>
        <w:t>(Станиславский, Мейерхольд, Чехов и др.).</w:t>
      </w:r>
    </w:p>
    <w:p w:rsidR="007F14BA" w:rsidRDefault="007F14BA" w:rsidP="0095555E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тренинга.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Знакомство – Угадай, кто это – Здравствуйте - Здесь и теперь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432E" w:rsidRPr="007F14BA" w:rsidRDefault="00EF432E" w:rsidP="0095555E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7F14BA" w:rsidRPr="007F14BA" w:rsidRDefault="007F14BA" w:rsidP="0095555E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93ACF">
        <w:rPr>
          <w:rFonts w:ascii="Times New Roman" w:hAnsi="Times New Roman" w:cs="Times New Roman"/>
          <w:b/>
          <w:sz w:val="24"/>
          <w:szCs w:val="24"/>
          <w:lang w:eastAsia="zh-CN"/>
        </w:rPr>
        <w:t>Раздел 2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. Основные</w:t>
      </w:r>
      <w:r w:rsidR="0095555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составляящие</w:t>
      </w:r>
      <w:r w:rsidR="0095555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компонеты</w:t>
      </w:r>
      <w:r w:rsidR="0095555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тренинговых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систем (туалет актера)</w:t>
      </w:r>
    </w:p>
    <w:p w:rsidR="007F14BA" w:rsidRDefault="007F14BA" w:rsidP="007F14B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3.</w:t>
      </w:r>
      <w:r w:rsidR="00EF432E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Внимание как один из компонентов воспитания актера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sz w:val="24"/>
          <w:szCs w:val="24"/>
        </w:rPr>
        <w:t>творческое сценическое внимание; устойчивое сценическое внимание (сосредоточенность); собранное (сконцентрированное) сценическое внимание; рассеянное сценическое внимание; внимание в жизни и на сцене; внимание формальное и творческое; сценическое внимание к воображаемым объектам; сценическое внимание актёра; сценическое внимание партнёра; виды сценического внимания; непрерывная линия сценического внимания; обьект сценического внимания; правильный выбор обьекта сценического внимания; обьекты непроизвольного внимания; субьект сценического внимания; напряжение сценического внимания; круги сценического внимания.</w:t>
      </w:r>
    </w:p>
    <w:p w:rsidR="007F14BA" w:rsidRPr="007F14BA" w:rsidRDefault="007F14BA" w:rsidP="007F14BA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7F14BA">
        <w:rPr>
          <w:b w:val="0"/>
          <w:i/>
          <w:smallCaps w:val="0"/>
        </w:rPr>
        <w:t>Упражнения для тренинга.</w:t>
      </w:r>
    </w:p>
    <w:p w:rsidR="007F14BA" w:rsidRDefault="007F14BA" w:rsidP="007F14BA">
      <w:pPr>
        <w:pStyle w:val="a8"/>
        <w:spacing w:line="276" w:lineRule="auto"/>
        <w:jc w:val="both"/>
        <w:outlineLvl w:val="0"/>
        <w:rPr>
          <w:b w:val="0"/>
          <w:smallCaps w:val="0"/>
        </w:rPr>
      </w:pPr>
      <w:r w:rsidRPr="007F14BA">
        <w:rPr>
          <w:b w:val="0"/>
          <w:smallCaps w:val="0"/>
        </w:rPr>
        <w:t>Человек-невидимка - Жмурки – Кто внимателен – Переходы – Семафор – Переходы со стульями – Передвижки – перебежки – Творческая площадка – Кольцо – Фигуры перестановок – Лучшие места – Часы – Волчок – Хлопки – Отвечай! – Двойные хлопки – Теннисные мячи – Мячи и числа – Мячи и слова – Земля, воздух, вода – Песня – Держи свою мелодию – Координация движений – Игра с носорогом – Координация движений с помощью песни – Пишущая машинка – Два шрифта – Испорченная пишущая машинка – Линотип – Плакат – Арифмометр – Отстающее зеркало – Змейка – Врезки – Комбинированное упражнение – Юлий Цезарь – Пересеченность – Чистая перемена – Сервировка – Ходить по сцене – Толпа.</w:t>
      </w:r>
    </w:p>
    <w:p w:rsidR="00EF432E" w:rsidRPr="007F14BA" w:rsidRDefault="00EF432E" w:rsidP="007F14BA">
      <w:pPr>
        <w:pStyle w:val="a8"/>
        <w:spacing w:line="276" w:lineRule="auto"/>
        <w:jc w:val="both"/>
        <w:outlineLvl w:val="0"/>
        <w:rPr>
          <w:b w:val="0"/>
          <w:smallCaps w:val="0"/>
        </w:rPr>
      </w:pPr>
    </w:p>
    <w:p w:rsidR="007F14BA" w:rsidRPr="007F14BA" w:rsidRDefault="007F14BA" w:rsidP="007F14B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4.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Мускульное напряжение и освобождение мышц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sz w:val="24"/>
          <w:szCs w:val="24"/>
        </w:rPr>
        <w:t>мышечное (мускульное) напряжение; физическое напряжение; нервное напряжение; творческое напряжение; необходимое напряжение; сильное (чрезмерное, максимальное) напряжение; бессмысленное (лишнее, излишнее, ненужное, бесплодное) напряжение; напряжение мышц; состояние покоя; мышечное расслабление; творческое расслабление; необходимое расслабление; динамика расслабления.</w:t>
      </w:r>
    </w:p>
    <w:p w:rsidR="007F14BA" w:rsidRPr="007F14BA" w:rsidRDefault="007F14BA" w:rsidP="007F14BA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тренинга.</w:t>
      </w:r>
    </w:p>
    <w:p w:rsidR="007F14BA" w:rsidRDefault="007F14BA" w:rsidP="007F14BA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sz w:val="24"/>
          <w:szCs w:val="24"/>
        </w:rPr>
        <w:t>Вертикаль – горизонталь – Руки – ноги - корпус-голова - Разведка мышц – Норма напряжения – Мускульная энергия – Ртуть в пальце – Волшебный шарик – Укажи вдаль! – Переливаем энергию – Круговое переливание – Сорви персик! – Сад – Вес воображаемых вещей – Стакан и рояль – Гири – Чаши – Цепочка – Бросание предметов – Новоселье – Сложная перестановка – Тяжелая работа – Оправдание жеста – Постановка жеста – Прерванное движение – Непроизвольные жесты – Запрещенное движение – Японский прием со стулом – Случайная поза – Статуя – Скульптура по памяти – Буратино – Напряжения по заказу – Ревизоры напряжений – Оправдание поз в движении – Повтори позу! – Мысленное оправдание позы – Память движений – Вспомните упражнение! – "Брито-стрижено" – Режиссеры и актеры – Оправдание движений – По дороге домой.</w:t>
      </w:r>
    </w:p>
    <w:p w:rsidR="00EF432E" w:rsidRPr="007F14BA" w:rsidRDefault="00EF432E" w:rsidP="007F14BA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F14BA" w:rsidRPr="007F14BA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5.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Чувство правды и вера</w:t>
      </w:r>
    </w:p>
    <w:p w:rsidR="000D0A21" w:rsidRPr="000D0A21" w:rsidRDefault="000D0A21" w:rsidP="000D0A21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D0A21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Pr="000D0A21">
        <w:rPr>
          <w:rFonts w:ascii="Times New Roman" w:eastAsia="Calibri" w:hAnsi="Times New Roman" w:cs="Times New Roman"/>
          <w:sz w:val="24"/>
          <w:szCs w:val="24"/>
        </w:rPr>
        <w:t>:сценическая (художественная) правда; настоящая (подлинная, жизненная) правда; поиски сценической правды; правда общения; вера в правду переживаемых чувств; вера в правду производимых действий; осознание правды; ощущение правды; нахождение правды в чем – либо.</w:t>
      </w:r>
    </w:p>
    <w:p w:rsidR="000D0A21" w:rsidRPr="000D0A21" w:rsidRDefault="000D0A21" w:rsidP="000D0A21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0D0A21">
        <w:rPr>
          <w:b w:val="0"/>
          <w:i/>
          <w:smallCaps w:val="0"/>
        </w:rPr>
        <w:t>Упражнения для тренинга.</w:t>
      </w:r>
    </w:p>
    <w:p w:rsidR="000D0A21" w:rsidRDefault="000D0A21" w:rsidP="000D0A21">
      <w:pPr>
        <w:pStyle w:val="a8"/>
        <w:spacing w:line="276" w:lineRule="auto"/>
        <w:jc w:val="both"/>
        <w:rPr>
          <w:b w:val="0"/>
          <w:smallCaps w:val="0"/>
        </w:rPr>
      </w:pPr>
      <w:r w:rsidRPr="000D0A21">
        <w:rPr>
          <w:b w:val="0"/>
          <w:smallCaps w:val="0"/>
        </w:rPr>
        <w:t>Снежки – Перестрелка - Приклеился - Суфлер -Переставить стул – Сидеть – Цель действия – Ждать – Предлагаемые обстоятельства времени и места – Встать и сесть – Отношение к предмету – Отношение к месту – Войти в дверь – Элементарные действия – Повторные действия – Каждый раз впервые! – Отыскивать правду! – Неправда - Больно! – Инстинктивные реакции.</w:t>
      </w:r>
    </w:p>
    <w:p w:rsidR="00EF432E" w:rsidRPr="000D0A21" w:rsidRDefault="00EF432E" w:rsidP="000D0A21">
      <w:pPr>
        <w:pStyle w:val="a8"/>
        <w:spacing w:line="276" w:lineRule="auto"/>
        <w:jc w:val="both"/>
        <w:rPr>
          <w:b w:val="0"/>
          <w:smallCaps w:val="0"/>
        </w:rPr>
      </w:pPr>
    </w:p>
    <w:p w:rsidR="007F14BA" w:rsidRPr="00EB43A9" w:rsidRDefault="000D0A21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6.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Туалет актера  как система упражнений разминки и разогрева</w:t>
      </w:r>
    </w:p>
    <w:p w:rsidR="003D3139" w:rsidRDefault="00EB43A9" w:rsidP="005A03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D0A21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Pr="003D313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F14BA" w:rsidRPr="003D3139" w:rsidRDefault="00EB43A9" w:rsidP="003D31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139">
        <w:rPr>
          <w:rFonts w:ascii="Times New Roman" w:hAnsi="Times New Roman" w:cs="Times New Roman"/>
          <w:sz w:val="24"/>
          <w:szCs w:val="24"/>
        </w:rPr>
        <w:t>Работа артиста над развитием и совершенствованием своих профессиональных качеств; Задачи ежедневной тренировки, система упражнений,  распределений усилий в упражнениях разминки и разогрева;   Физическая тренировка и техника речи, упражнения на различные элементы  (единичные и парные); Создание  новых упражнений.</w:t>
      </w:r>
    </w:p>
    <w:p w:rsidR="00EB43A9" w:rsidRPr="000D0A21" w:rsidRDefault="00EB43A9" w:rsidP="00EB43A9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0D0A21">
        <w:rPr>
          <w:b w:val="0"/>
          <w:i/>
          <w:smallCaps w:val="0"/>
        </w:rPr>
        <w:t>Упражнения для тренинга.</w:t>
      </w:r>
    </w:p>
    <w:p w:rsidR="00EB43A9" w:rsidRDefault="00EB43A9" w:rsidP="00EB43A9">
      <w:pPr>
        <w:pStyle w:val="a8"/>
        <w:spacing w:line="276" w:lineRule="auto"/>
        <w:jc w:val="both"/>
        <w:rPr>
          <w:b w:val="0"/>
          <w:smallCaps w:val="0"/>
        </w:rPr>
      </w:pPr>
      <w:r w:rsidRPr="000D0A21">
        <w:rPr>
          <w:b w:val="0"/>
          <w:smallCaps w:val="0"/>
        </w:rPr>
        <w:t>Снежки – Перестрелка - Приклеился - Суфлер -Переставить стул – Сидеть – Цель действия – Ждать – Предлагаемые обстоятельства времени и места – Встать и сесть – Отношение к предмету – Отношение к месту – Войти в дверь – Элементарные действия – Повторные действия – Каждый раз впервые! – Отыскивать правду! – Неправда - Больно! – Инстинктивные реакции.</w:t>
      </w:r>
    </w:p>
    <w:p w:rsidR="00EF432E" w:rsidRPr="000D0A21" w:rsidRDefault="00EF432E" w:rsidP="00EB43A9">
      <w:pPr>
        <w:pStyle w:val="a8"/>
        <w:spacing w:line="276" w:lineRule="auto"/>
        <w:jc w:val="both"/>
        <w:rPr>
          <w:b w:val="0"/>
          <w:smallCaps w:val="0"/>
        </w:rPr>
      </w:pPr>
    </w:p>
    <w:p w:rsidR="00EB43A9" w:rsidRPr="00EB43A9" w:rsidRDefault="00EB43A9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Тема 7.Память ощущений или аффективная    память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Pr="00EB43A9">
        <w:rPr>
          <w:rFonts w:ascii="Times New Roman" w:eastAsia="Calibri" w:hAnsi="Times New Roman" w:cs="Times New Roman"/>
          <w:sz w:val="24"/>
          <w:szCs w:val="24"/>
        </w:rPr>
        <w:t>:</w:t>
      </w:r>
      <w:r w:rsidR="009555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предметный мир; отражение предметного мира; ощущение, восприятие, представление; восприятие зрительное, слуховое, осязательное, обонятельное, вкус; пространственное, цветовое; повторное ощущение; сужение сознания и выделение объекта; возбуждение эмоциональной памяти; манки: внешние и внутренние; объем памяти; временная связь. </w:t>
      </w:r>
    </w:p>
    <w:p w:rsidR="00EB43A9" w:rsidRPr="00EB43A9" w:rsidRDefault="00EB43A9" w:rsidP="00EB43A9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EB43A9">
        <w:rPr>
          <w:b w:val="0"/>
          <w:i/>
          <w:smallCaps w:val="0"/>
        </w:rPr>
        <w:t>Упражнения для тренинга.</w:t>
      </w:r>
    </w:p>
    <w:p w:rsidR="00EB43A9" w:rsidRDefault="00EB43A9" w:rsidP="009555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>Видящие пальцы – Беру вещь – Угадай предмет! – Вспомни осязание! – Узнай товарища! – Память пальцев – Кассир и покупатель – Контролер – Палочка - узнавалочка – Кто подошел? – Душ – Зима – лето – Слушать-смотреть -вспоминать-осязать – Волшебный тазик – Волшебный тазик партнера – Стакан чая – Ощутите запах! – Вспомните запах! – Цветочный магазин – Пожар – Флаконы – Волшебный графин – Лимон - Вспомните вкус! – Настроение – Физическое самочувствие – Память пяти органов чувств – Условия урока</w:t>
      </w:r>
    </w:p>
    <w:p w:rsidR="00EF432E" w:rsidRPr="00EB43A9" w:rsidRDefault="00EF432E" w:rsidP="009555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3A9" w:rsidRPr="00EB43A9" w:rsidRDefault="00EB43A9" w:rsidP="00EB43A9">
      <w:pPr>
        <w:spacing w:after="0" w:line="276" w:lineRule="auto"/>
        <w:rPr>
          <w:b/>
          <w:sz w:val="28"/>
          <w:szCs w:val="28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8. 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Воображение и фантазия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EB43A9">
        <w:rPr>
          <w:rFonts w:ascii="Times New Roman" w:eastAsia="Calibri" w:hAnsi="Times New Roman" w:cs="Times New Roman"/>
          <w:i/>
          <w:sz w:val="24"/>
          <w:szCs w:val="28"/>
        </w:rPr>
        <w:t xml:space="preserve">Формирующие понятия: 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B43A9">
        <w:rPr>
          <w:rFonts w:ascii="Times New Roman" w:eastAsia="Calibri" w:hAnsi="Times New Roman" w:cs="Times New Roman"/>
          <w:sz w:val="24"/>
          <w:szCs w:val="28"/>
        </w:rPr>
        <w:t>творческое воображение; актерское воображение; активное (пассивное) воображение; тренировка воображения; развитие воображения.</w:t>
      </w:r>
    </w:p>
    <w:p w:rsidR="00EB43A9" w:rsidRPr="00EB43A9" w:rsidRDefault="00EB43A9" w:rsidP="00EB43A9">
      <w:pPr>
        <w:pStyle w:val="a8"/>
        <w:spacing w:line="276" w:lineRule="auto"/>
        <w:jc w:val="both"/>
        <w:outlineLvl w:val="0"/>
        <w:rPr>
          <w:b w:val="0"/>
          <w:i/>
          <w:smallCaps w:val="0"/>
          <w:szCs w:val="28"/>
        </w:rPr>
      </w:pPr>
      <w:r w:rsidRPr="00EB43A9">
        <w:rPr>
          <w:b w:val="0"/>
          <w:i/>
          <w:smallCaps w:val="0"/>
          <w:szCs w:val="28"/>
        </w:rPr>
        <w:t>Упражнения для тренинга.</w:t>
      </w:r>
    </w:p>
    <w:p w:rsidR="00EB43A9" w:rsidRDefault="00EB43A9" w:rsidP="00EB43A9">
      <w:pPr>
        <w:pStyle w:val="25"/>
        <w:spacing w:line="276" w:lineRule="auto"/>
        <w:ind w:left="0"/>
        <w:jc w:val="both"/>
        <w:rPr>
          <w:szCs w:val="28"/>
        </w:rPr>
      </w:pPr>
      <w:r w:rsidRPr="00EB43A9">
        <w:rPr>
          <w:szCs w:val="28"/>
        </w:rPr>
        <w:t>Невозможные фигуры -  Лабиринт – Акробат - Волшебный карандаш - Чехарда – Термометр – Пульс – Антивремя – Телепатия  - Бег ассоциаций – Домино – Чудеса техники – Синестезии – Перевоплощение – Групповая картина – Сочини рассказ – Сочини сказку – Построй памятник – Небывалая история – Легенда – История вещи – Биография – Вертикаль - Горизонталь – Посыл – Импульс – Жест.</w:t>
      </w:r>
    </w:p>
    <w:p w:rsidR="0095555E" w:rsidRPr="00EB43A9" w:rsidRDefault="0095555E" w:rsidP="00EB43A9">
      <w:pPr>
        <w:pStyle w:val="25"/>
        <w:spacing w:line="276" w:lineRule="auto"/>
        <w:ind w:left="0"/>
        <w:jc w:val="both"/>
        <w:rPr>
          <w:szCs w:val="28"/>
        </w:rPr>
      </w:pP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9.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Общение  и взаимодействие</w:t>
      </w:r>
    </w:p>
    <w:p w:rsidR="00EB43A9" w:rsidRPr="00EB43A9" w:rsidRDefault="00EB43A9" w:rsidP="00EB43A9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</w:p>
    <w:p w:rsidR="00EB43A9" w:rsidRPr="00EB43A9" w:rsidRDefault="00EB43A9" w:rsidP="00EB43A9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>действенное сценическое общение; верное сценическое общение; непрерывное сценическое общение; взаимное сценическое общение; прямое и непосредственное сценическое общение; косвенное сценическое общение; внутреннее и внешнее сценическое общение; мысленное (безмолвное молчаливое); бессловесное (словесное) сценическое общение; общение с партнером; сценическое общение с живым объектом; сценическое общение с воображаемым объектом; сценическое общение с залом; объект сценического общения; взаимность сценического общения; непрерывность (процесс) сценического общения; лучеиспускание; лучевосприятие.</w:t>
      </w:r>
    </w:p>
    <w:p w:rsidR="00EB43A9" w:rsidRPr="00EB43A9" w:rsidRDefault="00EB43A9" w:rsidP="00EB43A9">
      <w:pPr>
        <w:pStyle w:val="1"/>
        <w:spacing w:line="276" w:lineRule="auto"/>
        <w:ind w:right="57"/>
        <w:jc w:val="both"/>
      </w:pPr>
      <w:r w:rsidRPr="00EB43A9">
        <w:t>Упражнения для тренинга</w:t>
      </w:r>
    </w:p>
    <w:p w:rsidR="00EB43A9" w:rsidRDefault="00EB43A9" w:rsidP="00EB43A9">
      <w:pPr>
        <w:pStyle w:val="Blockquote"/>
        <w:spacing w:before="0" w:after="0" w:line="276" w:lineRule="auto"/>
        <w:ind w:left="0" w:right="57"/>
        <w:jc w:val="both"/>
        <w:outlineLvl w:val="0"/>
        <w:rPr>
          <w:szCs w:val="24"/>
        </w:rPr>
      </w:pPr>
      <w:r w:rsidRPr="00EB43A9">
        <w:rPr>
          <w:szCs w:val="24"/>
        </w:rPr>
        <w:t>Подарок – Лови кастрюлю! – Качели – Тень – Сиамские близнецы – Зеркало – Клубок ниток – Парное оправдание поз – Перехват – Двойной перехват – Парное действие – Пилим дрова – Насосы – Лодка – Перетягивание каната – Озвученные действия – Лучеиспускание и лучевосприятие – Физическая природа общения – Через окно – Сцепка – Что-то случилось! – Над кем смеетесь? – Изобретатели – Два ассистента – Пристройка – Двое на скамейке – Перемена отношения к партнеру – Словесное воздействие – В эфире – Разговор по телефону – Переговорный пункт.</w:t>
      </w:r>
    </w:p>
    <w:p w:rsidR="0095555E" w:rsidRPr="00EB43A9" w:rsidRDefault="0095555E" w:rsidP="00EB43A9">
      <w:pPr>
        <w:pStyle w:val="Blockquote"/>
        <w:spacing w:before="0" w:after="0" w:line="276" w:lineRule="auto"/>
        <w:ind w:left="0" w:right="57"/>
        <w:jc w:val="both"/>
        <w:outlineLvl w:val="0"/>
        <w:rPr>
          <w:szCs w:val="24"/>
        </w:rPr>
      </w:pP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10. 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Сценическое  действие</w:t>
      </w:r>
    </w:p>
    <w:p w:rsidR="00EB43A9" w:rsidRPr="00EB43A9" w:rsidRDefault="00EB43A9" w:rsidP="00EB43A9">
      <w:pPr>
        <w:pStyle w:val="a8"/>
        <w:jc w:val="both"/>
        <w:rPr>
          <w:b w:val="0"/>
          <w:i/>
          <w:smallCaps w:val="0"/>
        </w:rPr>
      </w:pPr>
      <w:r w:rsidRPr="00EB43A9">
        <w:rPr>
          <w:b w:val="0"/>
          <w:i/>
          <w:smallCaps w:val="0"/>
        </w:rPr>
        <w:t xml:space="preserve">Формирующие понятия: </w:t>
      </w:r>
    </w:p>
    <w:p w:rsidR="00EB43A9" w:rsidRPr="00EB43A9" w:rsidRDefault="00EB43A9" w:rsidP="00EB43A9">
      <w:pPr>
        <w:pStyle w:val="a8"/>
        <w:jc w:val="both"/>
        <w:rPr>
          <w:b w:val="0"/>
          <w:smallCaps w:val="0"/>
        </w:rPr>
      </w:pPr>
      <w:r w:rsidRPr="00EB43A9">
        <w:rPr>
          <w:b w:val="0"/>
          <w:smallCaps w:val="0"/>
        </w:rPr>
        <w:t>необходимое физическое действие; простое физическое действие; правда физических действий; линия физических действий; логика и последовательность физических действий; выполнение физических действий; действие на сцене; действие в предлагаемых обстоятельствах; действие внутреннее (внешнее); действие активное; действие подсознательное; действие автоматическое; действие “вообще”; действие от первого лица; действие от третьего лица; действие от своего имени.</w:t>
      </w:r>
    </w:p>
    <w:p w:rsidR="00EB43A9" w:rsidRPr="00EB43A9" w:rsidRDefault="00EB43A9" w:rsidP="00EB43A9">
      <w:pPr>
        <w:pStyle w:val="a8"/>
        <w:jc w:val="both"/>
        <w:rPr>
          <w:b w:val="0"/>
          <w:smallCaps w:val="0"/>
        </w:rPr>
      </w:pPr>
      <w:r w:rsidRPr="00EB43A9">
        <w:rPr>
          <w:b w:val="0"/>
          <w:i/>
          <w:smallCaps w:val="0"/>
        </w:rPr>
        <w:t>Упражнения для тренинга.</w:t>
      </w:r>
    </w:p>
    <w:p w:rsidR="00EB43A9" w:rsidRPr="00EB43A9" w:rsidRDefault="00EB43A9" w:rsidP="00EB43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>Борьба на канате. - Разминка спортсмена – Бегу – Иду - Ползу-Прыгаю –Лежу -Сижу – Спрячь предмет - Найди предмет - Салочки – Прятки – Стыковка - Сооруди баррикаду – Снежная крепость– Отбей атаку – Ковбои – Попади в мишень –Задай вопрос - Найди ответ - Парируй фразу – Разыгрывание скетчей – репетиция поведения – Рисование с партнером – Сжимание рук – Сидящий и стоящий – Создание групповой фрески.</w:t>
      </w: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11. </w:t>
      </w:r>
      <w:r w:rsidRPr="00EB43A9">
        <w:rPr>
          <w:rFonts w:ascii="Times New Roman" w:hAnsi="Times New Roman" w:cs="Times New Roman"/>
          <w:b/>
          <w:sz w:val="24"/>
          <w:szCs w:val="24"/>
        </w:rPr>
        <w:t>Общие методические характеристики тренинга мастерства актера по системе К.С. Станиславского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  <w:r w:rsidR="0095555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B43A9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 и становление актерского тренинга как способ воспитания и репетирования</w:t>
      </w:r>
      <w:r w:rsidR="009555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B43A9">
        <w:rPr>
          <w:rFonts w:ascii="Times New Roman" w:eastAsia="Calibri" w:hAnsi="Times New Roman" w:cs="Times New Roman"/>
          <w:color w:val="000000"/>
          <w:sz w:val="24"/>
          <w:szCs w:val="24"/>
        </w:rPr>
        <w:t>актера</w:t>
      </w:r>
      <w:r w:rsidRPr="00EB43A9">
        <w:rPr>
          <w:rFonts w:ascii="Times New Roman" w:eastAsia="Calibri" w:hAnsi="Times New Roman" w:cs="Times New Roman"/>
          <w:sz w:val="24"/>
          <w:szCs w:val="24"/>
        </w:rPr>
        <w:t>;</w:t>
      </w:r>
      <w:r w:rsidR="009555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развитие философской и психологической науки и их влияние на совершенствование тренинга  актера;  научный подход к тренингу актера; </w:t>
      </w:r>
      <w:r w:rsidRPr="00EB43A9">
        <w:rPr>
          <w:rFonts w:ascii="Times New Roman" w:eastAsia="Calibri" w:hAnsi="Times New Roman" w:cs="Times New Roman"/>
          <w:b/>
          <w:i/>
          <w:sz w:val="24"/>
          <w:szCs w:val="24"/>
        </w:rPr>
        <w:t>у</w:t>
      </w:r>
      <w:r w:rsidRPr="00EB43A9">
        <w:rPr>
          <w:rFonts w:ascii="Times New Roman" w:eastAsia="Calibri" w:hAnsi="Times New Roman" w:cs="Times New Roman"/>
          <w:sz w:val="24"/>
          <w:szCs w:val="24"/>
        </w:rPr>
        <w:t>чение К.С.</w:t>
      </w:r>
      <w:r w:rsidR="009555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43A9">
        <w:rPr>
          <w:rFonts w:ascii="Times New Roman" w:eastAsia="Calibri" w:hAnsi="Times New Roman" w:cs="Times New Roman"/>
          <w:sz w:val="24"/>
          <w:szCs w:val="24"/>
        </w:rPr>
        <w:t>Станиславского; элементы системы К.С.</w:t>
      </w:r>
      <w:r w:rsidR="009555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др.; индивидуальная разминка, групповая разминка. 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Игры с собственным телом – Водоросли – Эскалатор- Борьба на канате - Великан – карлик - Ритм по кругу - Оживление пространства. </w:t>
      </w: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B43A9" w:rsidRPr="00EB43A9" w:rsidRDefault="00EB43A9" w:rsidP="00EB43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Раздел 3. Тренинговые формы подготовки актера </w:t>
      </w:r>
    </w:p>
    <w:p w:rsidR="00EB43A9" w:rsidRDefault="00EB43A9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12. 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Тренинговые системы М. Чехова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EB43A9">
        <w:rPr>
          <w:rFonts w:ascii="Times New Roman" w:eastAsia="Calibri" w:hAnsi="Times New Roman" w:cs="Times New Roman"/>
          <w:i/>
          <w:sz w:val="24"/>
        </w:rPr>
        <w:t xml:space="preserve">Формирующие понятия: 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EB43A9">
        <w:rPr>
          <w:rFonts w:ascii="Times New Roman" w:eastAsia="Calibri" w:hAnsi="Times New Roman" w:cs="Times New Roman"/>
          <w:sz w:val="24"/>
        </w:rPr>
        <w:t>Внимание; процесс внимания (держу, притягиваю, устремляю, проникаю); объект внимания; воображение; гибкость воображения; репетиции в воображении; атмосфера; пустое пространство;  атмосфера повседневной жизни; две атмосферы; борьба атмосфер; сильная атмосфера; объективная атмосфера; субъективные чувства; конфликт атмосферы и действующего лица; атмосфера и содержание; внутренняя динамика атмосферы; миссия атмосферы;  общая атмосфера; индивидуальные чувства; окраска; действие с окраской;</w:t>
      </w:r>
      <w:r w:rsidR="00EF432E">
        <w:rPr>
          <w:rFonts w:ascii="Times New Roman" w:eastAsia="Calibri" w:hAnsi="Times New Roman" w:cs="Times New Roman"/>
          <w:sz w:val="24"/>
        </w:rPr>
        <w:t xml:space="preserve"> </w:t>
      </w:r>
      <w:r w:rsidRPr="00EB43A9">
        <w:rPr>
          <w:rFonts w:ascii="Times New Roman" w:eastAsia="Calibri" w:hAnsi="Times New Roman" w:cs="Times New Roman"/>
          <w:sz w:val="24"/>
        </w:rPr>
        <w:t>сложное действие; сложная окраска; жест;  психологический жест (ПЖ); индивидуальный жест; общий жест;  жест раскрытия; жест закрытия; практическое применение ПЖ; фантастический ПЖ; ПЖ роли; ПЖ отдельных моментов роли; ПЖ отдельной сцены; ПЖ партитуры атмосфер; ПЖ для речи;  восприимчивость к ПЖ; душевный импульс; излучение внутренней силы; воображаемое пространство; воображаемое время;  воображаемый центр в груди;</w:t>
      </w:r>
      <w:r w:rsidR="00EF432E">
        <w:rPr>
          <w:rFonts w:ascii="Times New Roman" w:eastAsia="Calibri" w:hAnsi="Times New Roman" w:cs="Times New Roman"/>
          <w:sz w:val="24"/>
        </w:rPr>
        <w:t xml:space="preserve"> </w:t>
      </w:r>
      <w:r w:rsidRPr="00EB43A9">
        <w:rPr>
          <w:rFonts w:ascii="Times New Roman" w:eastAsia="Calibri" w:hAnsi="Times New Roman" w:cs="Times New Roman"/>
          <w:sz w:val="24"/>
        </w:rPr>
        <w:t>формирующие движения; плавные движения; реющие движения; излучающие движения; четыре качества искусства (легкость, форма, целостность, красота); образ;  вопросы образу; видимый ответ; внутренняя жизнь образа;  воплощение образа; характерность; воображаемое тело;  воображаемый центр; импровизация; чистая форма импровизации;  основа импровизации; индивидуальная импровизация; групповая импровизация; актерский коллектив; восприимчивость; активность (внутренняя, вокруг); чувство стиля; творческая индивидуальность;  переживание творческой индивидуальности; три сознания.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</w:rPr>
      </w:pPr>
      <w:r w:rsidRPr="00EB43A9">
        <w:rPr>
          <w:rFonts w:ascii="Times New Roman" w:eastAsia="Calibri" w:hAnsi="Times New Roman" w:cs="Times New Roman"/>
          <w:i/>
          <w:sz w:val="24"/>
        </w:rPr>
        <w:t>Упражнения для тренинга</w:t>
      </w:r>
    </w:p>
    <w:p w:rsidR="00EB43A9" w:rsidRDefault="00EB43A9" w:rsidP="000F151D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EB43A9">
        <w:rPr>
          <w:rFonts w:ascii="Times New Roman" w:eastAsia="Calibri" w:hAnsi="Times New Roman" w:cs="Times New Roman"/>
          <w:sz w:val="24"/>
        </w:rPr>
        <w:t xml:space="preserve">Представь и рассмотри знакомое место – Знакомое место глазами иностранца – Незнакомое место – Трансформация знакомого места в неизвестное – Трансформация персонажа (из царевны в лягушку) – Фантастические превращения – Амнезия - Представь атмосферу – Создай атмосферу – Поменяй атмосферу – Разрушь атмосферу – Икебана (пластическое выражение икебаны, голосовое выражение икебаны) - Как указывает слово – Оправдай движение – Найди ПЖ (цветов, растений, пейзажа, архитектурной конструкции и т.д.) - Пройди сквозь воду – Полет – Стреляющее тело -  Нарисуй телом – Идем за центром – Перетекания центра - </w:t>
      </w:r>
      <w:r w:rsidR="00267044">
        <w:rPr>
          <w:rFonts w:ascii="Times New Roman" w:eastAsia="Calibri" w:hAnsi="Times New Roman" w:cs="Times New Roman"/>
          <w:sz w:val="24"/>
        </w:rPr>
        <w:t>Импровизации из точки в точку (</w:t>
      </w:r>
      <w:r w:rsidRPr="00EB43A9">
        <w:rPr>
          <w:rFonts w:ascii="Times New Roman" w:eastAsia="Calibri" w:hAnsi="Times New Roman" w:cs="Times New Roman"/>
          <w:sz w:val="24"/>
        </w:rPr>
        <w:t>индивидуальные, парные, групповые).</w:t>
      </w:r>
    </w:p>
    <w:p w:rsidR="0095555E" w:rsidRPr="000F151D" w:rsidRDefault="0095555E" w:rsidP="000F151D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13.</w:t>
      </w: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Биомеханика Мейерхольда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понятия: 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тело в движении; трудности управления движением; степень свободы при движении; преодоление избыточной степени свободы 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>в движении; упругость мышц; координация движений; построение движений; уровни построения движений; уровень тонуса; уровень мышечно-суставных связок; пространственное поле и движение в нем; уровень действий; коррекция автоматизма; разновидности движений- двигательный навык; построение двигательного навыка.</w:t>
      </w:r>
    </w:p>
    <w:p w:rsidR="000F151D" w:rsidRPr="000F151D" w:rsidRDefault="000F151D" w:rsidP="000F151D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</w:t>
      </w:r>
    </w:p>
    <w:p w:rsidR="000F151D" w:rsidRDefault="000F151D" w:rsidP="000F151D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>Шаг- Бег- Прыжок- Подскок- Ползание- Лазание по горизонтали, по вертикали, наклонной, пересеченной плоскостям- Приседания-  Руки – ноги –корпус – голова -  Метание предмета –  Толкание предмета-  Управление предметом- Бодибилдинг-  Старт и финиш- Движение по ровной, наклонной, пересеченной плоскости – Драка - Схватка- Столкновение - Стенка на стенку – Футбол - Ручной мяч - Двигатель- Движитель - Движение машин - Перенос-передача предмета.</w:t>
      </w:r>
    </w:p>
    <w:p w:rsidR="0095555E" w:rsidRPr="000F151D" w:rsidRDefault="0095555E" w:rsidP="000F151D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14.</w:t>
      </w: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Модели тренинга Гротовского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>Энергетические центры; центр напряжения; устранение внутренних помех; концентрация организма; развитие целостности актера;  импульсы; индивидуальные импульсы; область начала импульса; точка начала импульса; высвобождение тела; тело-жизнь; тело-память; разблокировка тела-памяти; точки выхода; спонтанный поток тела через точные детали; знаки-жесты;  голосовые знаки; личные ассоциации; индивидуальность исследований; преодоление себя; вызов; доверие к собственному телу; конкретность элементов в телесных упражнениях;</w:t>
      </w:r>
      <w:r w:rsidR="00EF43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151D">
        <w:rPr>
          <w:rFonts w:ascii="Times New Roman" w:eastAsia="Calibri" w:hAnsi="Times New Roman" w:cs="Times New Roman"/>
          <w:sz w:val="24"/>
          <w:szCs w:val="24"/>
        </w:rPr>
        <w:t>точность элементов в пластических упражнениях; равновесие; органичная акробатика; резонаторы; грудной резонатор; головной резонатор; затылочный резонатор; резонатор маски; носовой резонатор; переднезубной резонатор; гортанный резонатор; брюшной резонатор; нижнепозвоночный резонатор; тотальный резонатор; открытие гортани;  дифференсация дыхания; диафрагмальное дыхание; разблокировка естественного дыхания; способ действия голосом; голос как продолжение тела;  тренинг как постоянный опыт.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</w:t>
      </w:r>
    </w:p>
    <w:p w:rsid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>Кот – металлический пояс – акробатические позиции (хатха йога) – прыжок тигра – импровизации с кистями рук – игры с собственным телом – неожиданные движения – цветение и увядание тела – образ животного – новорожденный младенец – пародии на походки – пародии на дикции – игры с лицевой маской – пластилиновое лицо – создай голосом – направь голос по тоннелю – покрась голосом – голосовые воображения – тигр – змея – корова.</w:t>
      </w:r>
    </w:p>
    <w:p w:rsidR="0095555E" w:rsidRPr="000F151D" w:rsidRDefault="0095555E" w:rsidP="000F1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3A9" w:rsidRDefault="00EB43A9" w:rsidP="00EB43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Раздел 4. Тренинговые формы подготовки к спектаклю </w:t>
      </w:r>
    </w:p>
    <w:p w:rsidR="00EF432E" w:rsidRPr="000F151D" w:rsidRDefault="00EF432E" w:rsidP="00EB43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F151D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15.</w:t>
      </w: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Композиция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sz w:val="24"/>
          <w:szCs w:val="24"/>
          <w:lang w:eastAsia="zh-CN"/>
        </w:rPr>
        <w:t>части и целое; основные элементы (повтор, контраст); композиция в тексте; драматический канон; событийный ряд; куски и задачи; композиция цвета (колорит, линейная изобразительность); композиция архитектуры (фронтальность, объемность, пространственность, глубина); киноискусство (монтаж, свет, звук, музыка, интонация, ритм); значение и смысл прои</w:t>
      </w:r>
      <w:r>
        <w:rPr>
          <w:rFonts w:ascii="Times New Roman" w:hAnsi="Times New Roman" w:cs="Times New Roman"/>
          <w:sz w:val="24"/>
          <w:szCs w:val="24"/>
          <w:lang w:eastAsia="zh-CN"/>
        </w:rPr>
        <w:t>зведения; обобщение содержания.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>:</w:t>
      </w:r>
    </w:p>
    <w:p w:rsid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sz w:val="24"/>
          <w:szCs w:val="24"/>
          <w:lang w:eastAsia="zh-CN"/>
        </w:rPr>
        <w:t>Построй мизансцену – Измени содержание – Оправдай – Кусок жизни (сумерки, рассвет, толпа) – Раскадровка – Соедини картинки – Мозайка – Панно – Композитор – Исполнитель- Дирижер – Музыкальный аппарат –Партитура – Скульптор – Снежная фигура – Ведущий (ведомый) – Посади сад – Заброшенный магазин – Эскалатор – Немое кино – Стеганное одеяло.</w:t>
      </w:r>
    </w:p>
    <w:p w:rsidR="0095555E" w:rsidRPr="009614B6" w:rsidRDefault="0095555E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B43A9" w:rsidRPr="009614B6" w:rsidRDefault="00EB43A9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16.</w:t>
      </w:r>
      <w:r w:rsidRPr="009614B6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Атмосфера 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sz w:val="24"/>
          <w:szCs w:val="24"/>
          <w:lang w:eastAsia="zh-CN"/>
        </w:rPr>
        <w:t>контекст общения; общее "настроение" ситуации; психологическое содержание ситуации; эмоциональное отношение к ситуации; атмосфера в повседневной жизни;  актер и зритель; пустое пространство сцены; разность атмосфер; борьба двух атмосфер; переход двух атмосфер; изменение атмосфер;  трансформация атмосфер;  атмосфера и субъективные чувства; объективная атмосфера и субъективные чувства; атмосфера и содержание; внутренняя динамика; миссия атмосферы; время и пространство атмосферы; объем атмосферы; границы атмосферы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тренинга:</w:t>
      </w:r>
    </w:p>
    <w:p w:rsid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sz w:val="24"/>
          <w:szCs w:val="24"/>
          <w:lang w:eastAsia="zh-CN"/>
        </w:rPr>
        <w:t>Представьте себе атмосферу – Действуйте в атмосфере – Живите в атмосфере – Измените атмосферу – Создайте атмосферу (толпа, дом, ущелье, гроза, после грозы, светский раут, сражение, базар, гонки, переход через пустыню, времена года, ландшафт, в космосе, звездные войны, танго,</w:t>
      </w:r>
      <w:r w:rsidR="00D773C6">
        <w:rPr>
          <w:rFonts w:ascii="Times New Roman" w:hAnsi="Times New Roman" w:cs="Times New Roman"/>
          <w:sz w:val="24"/>
          <w:szCs w:val="24"/>
          <w:lang w:eastAsia="zh-CN"/>
        </w:rPr>
        <w:t xml:space="preserve"> манекены и покупатели и т.д.).</w:t>
      </w:r>
    </w:p>
    <w:p w:rsidR="0095555E" w:rsidRPr="009614B6" w:rsidRDefault="0095555E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B43A9" w:rsidRPr="00D773C6" w:rsidRDefault="000F151D" w:rsidP="009614B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17.</w:t>
      </w:r>
      <w:r w:rsidR="00EF432E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Характерность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>внешняя характерность; внутренняя характерность; подлинная характерность; характерность роли; характерность образа; ощущение характерности; искать (найти); характерность в чем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>-</w:t>
      </w:r>
      <w:r w:rsidRPr="00D773C6">
        <w:rPr>
          <w:rFonts w:ascii="Times New Roman" w:hAnsi="Times New Roman" w:cs="Times New Roman"/>
          <w:sz w:val="24"/>
          <w:szCs w:val="24"/>
          <w:lang w:eastAsia="zh-CN"/>
        </w:rPr>
        <w:t>либо (в манере общения, характере восприятия, жесте, походке); раскрыть характерность; создавать характерность; владеть характерностью; стремиться к характерности; зерно образа; зерно роли.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9614B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>Интервью с партнером – Наблюдение из окна – Чужая одежда – Переоделись – Походки – Маски итальянской комедии – Мимикрия –Центры движения – Взгляд – Дыхание – Нарисуй грим – Нарисуй лицо – Оживи куклу – Выбери парик – Худой (толстый) – Профессиональная внешность (военный боксер продавец водитель) - Национальная характерность ( англичанин, китаец, латыш, туркмен) - Социальная характерная принадлежность (священник, клерк, нищий ,чиновник) -  Театральная характерность (инженю, травести, герой, героиня).</w:t>
      </w:r>
    </w:p>
    <w:p w:rsidR="0095555E" w:rsidRPr="00D773C6" w:rsidRDefault="0095555E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B43A9" w:rsidRPr="00D773C6" w:rsidRDefault="000F151D" w:rsidP="00EB43A9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18.</w:t>
      </w:r>
      <w:r w:rsidR="00EF432E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Событие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9614B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исходное (начальное) событие; основное событие; центральное событие; финальное событие; главное событие; сложное событие; событие пьесы (акта картины отрывка); событийный ряд; развитие события; непрерывность событий; стремительность; логика и последовательность; взаимодействие событий; зависимость событий друг от друга; оценка события; изучать событие; раскрыть событие; понять событие.</w:t>
      </w: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ab/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9614B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И вдруг – Внезапный поворот – Дорога Москва- Петербург – Построй рассказ – Самое яркое событие (рассказать, проиграть) – Самое печальное событие (рассказать, проиграть) – Творец – Кукольный театр – Фигуры и фон – Сценарии – Спонтанный театр – Последняя капля – Разговоры за спиной – Поход в магазин – Испорченная пластинка – Сочини сказку – Последняя встреча -  Что дальше будет – С чего началось – Первая встреча – Накал борьбы  - Чем дело кончилось– Воссоздай событие по предметам – Путаница – Шпионы и полицейские – Мафия – Трансформация.</w:t>
      </w:r>
    </w:p>
    <w:p w:rsidR="0095555E" w:rsidRDefault="0095555E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</w:p>
    <w:p w:rsidR="00EB43A9" w:rsidRPr="00D773C6" w:rsidRDefault="000F151D" w:rsidP="00D773C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19. 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Основы построения мизансцен</w:t>
      </w:r>
    </w:p>
    <w:p w:rsid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3C6">
        <w:rPr>
          <w:rFonts w:ascii="Times New Roman" w:hAnsi="Times New Roman" w:cs="Times New Roman"/>
          <w:i/>
          <w:sz w:val="24"/>
          <w:szCs w:val="24"/>
        </w:rPr>
        <w:t xml:space="preserve">Формирующие понятия: 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3C6">
        <w:rPr>
          <w:rFonts w:ascii="Times New Roman" w:hAnsi="Times New Roman" w:cs="Times New Roman"/>
          <w:sz w:val="24"/>
          <w:szCs w:val="24"/>
        </w:rPr>
        <w:t>точная мизансцена тела; выразительная мизансцена; виды взаимозависимость мизансцены тела от чего</w:t>
      </w:r>
      <w:r w:rsidR="00EF432E">
        <w:rPr>
          <w:rFonts w:ascii="Times New Roman" w:hAnsi="Times New Roman" w:cs="Times New Roman"/>
          <w:sz w:val="24"/>
          <w:szCs w:val="24"/>
        </w:rPr>
        <w:t>-</w:t>
      </w:r>
      <w:r w:rsidRPr="00D773C6">
        <w:rPr>
          <w:rFonts w:ascii="Times New Roman" w:hAnsi="Times New Roman" w:cs="Times New Roman"/>
          <w:sz w:val="24"/>
          <w:szCs w:val="24"/>
        </w:rPr>
        <w:t>либо; композиция мизансцены тела; найти мизансцену тела; центр мизансцены тела; переферия мизансцены тела; воплотить что либо в мизансцене тела; азимут мизансцены; рельеф мизансцены; ракурс мизансцены; графика мизансцены; группов</w:t>
      </w:r>
      <w:r w:rsidR="00D773C6">
        <w:rPr>
          <w:rFonts w:ascii="Times New Roman" w:hAnsi="Times New Roman" w:cs="Times New Roman"/>
          <w:sz w:val="24"/>
          <w:szCs w:val="24"/>
        </w:rPr>
        <w:t>ые и индивидуальные мизансцены.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3C6">
        <w:rPr>
          <w:rFonts w:ascii="Times New Roman" w:hAnsi="Times New Roman" w:cs="Times New Roman"/>
          <w:i/>
          <w:sz w:val="24"/>
          <w:szCs w:val="24"/>
        </w:rPr>
        <w:t>Упражнения для тренинга</w:t>
      </w:r>
    </w:p>
    <w:p w:rsidR="009614B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3C6">
        <w:rPr>
          <w:rFonts w:ascii="Times New Roman" w:hAnsi="Times New Roman" w:cs="Times New Roman"/>
          <w:sz w:val="24"/>
          <w:szCs w:val="24"/>
        </w:rPr>
        <w:t>Фас- профиль- труакар – Хлопок – стоп-кадр – Убежал – не догнал – Квадраты пространства – Движение в профиль – Вертикаль-горизонталь -  Изгиб – поворот – разворот – Броуновское движение – Займи свободное место – Остановка – Действие на месте – Третий лишний – Вышибалы – Найди клад – Эстафета.</w:t>
      </w:r>
    </w:p>
    <w:p w:rsidR="0095555E" w:rsidRPr="00D773C6" w:rsidRDefault="0095555E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51D" w:rsidRPr="00D773C6" w:rsidRDefault="000F151D" w:rsidP="00EB43A9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20.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Импровизация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>творческий акт; естественное и непроизвольное; рождение нового;</w:t>
      </w:r>
      <w:r w:rsidR="00EF432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773C6">
        <w:rPr>
          <w:rFonts w:ascii="Times New Roman" w:hAnsi="Times New Roman" w:cs="Times New Roman"/>
          <w:sz w:val="24"/>
          <w:szCs w:val="24"/>
          <w:lang w:eastAsia="zh-CN"/>
        </w:rPr>
        <w:t>увлечься обстоятельствами; предлог для импровизации; течение импровизации; основа импровизации; импровизация как способ репетирова</w:t>
      </w:r>
      <w:r w:rsidR="00D773C6">
        <w:rPr>
          <w:rFonts w:ascii="Times New Roman" w:hAnsi="Times New Roman" w:cs="Times New Roman"/>
          <w:sz w:val="24"/>
          <w:szCs w:val="24"/>
          <w:lang w:eastAsia="zh-CN"/>
        </w:rPr>
        <w:t>ния; лаконичность импровизации.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9614B6" w:rsidRDefault="009614B6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>От слова к рассказу – Чистый лист – От точки к точке – Да –нет – Измени алгоритм –Полет стрелы – Схвати рядом – Неожиданный ход – Начни играть  - Неожиданное рядом – Наметь цель – Измени движение – Куда кривая вынесет – Начало и конец – Ответь за соседа – “Да- но - хотя”- Цветное радио – Ин</w:t>
      </w:r>
      <w:r w:rsidR="00D773C6">
        <w:rPr>
          <w:rFonts w:ascii="Times New Roman" w:hAnsi="Times New Roman" w:cs="Times New Roman"/>
          <w:sz w:val="24"/>
          <w:szCs w:val="24"/>
          <w:lang w:eastAsia="zh-CN"/>
        </w:rPr>
        <w:t>тервью – Фантастические фигуры.</w:t>
      </w:r>
    </w:p>
    <w:p w:rsidR="0095555E" w:rsidRPr="00D773C6" w:rsidRDefault="0095555E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F151D" w:rsidRDefault="000F151D" w:rsidP="000F15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Раздел 5. Технологические основы проведения тренинга. </w:t>
      </w:r>
    </w:p>
    <w:p w:rsidR="00EF432E" w:rsidRPr="00D773C6" w:rsidRDefault="00EF432E" w:rsidP="000F15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F151D" w:rsidRPr="00D773C6" w:rsidRDefault="000F151D" w:rsidP="000F1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21. 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Основные приемы ведения тренинга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Формирующие понятия:</w:t>
      </w:r>
    </w:p>
    <w:p w:rsidR="009614B6" w:rsidRPr="00D773C6" w:rsidRDefault="009614B6" w:rsidP="009614B6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>Способы ведения тренинга; психогимнастические упражнения; игров</w:t>
      </w:r>
      <w:r w:rsidR="00D773C6" w:rsidRPr="00D773C6">
        <w:rPr>
          <w:rFonts w:ascii="Times New Roman" w:hAnsi="Times New Roman" w:cs="Times New Roman"/>
          <w:sz w:val="24"/>
          <w:szCs w:val="24"/>
          <w:lang w:eastAsia="zh-CN"/>
        </w:rPr>
        <w:t>ые методы; групповая дискуссия.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  <w:r w:rsidR="00D773C6">
        <w:rPr>
          <w:rFonts w:ascii="Times New Roman" w:hAnsi="Times New Roman" w:cs="Times New Roman"/>
          <w:i/>
          <w:sz w:val="24"/>
          <w:szCs w:val="24"/>
          <w:lang w:eastAsia="zh-CN"/>
        </w:rPr>
        <w:t>:</w:t>
      </w:r>
    </w:p>
    <w:p w:rsidR="009614B6" w:rsidRDefault="009614B6" w:rsidP="000F151D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Разминка: утренняя, производственная и профессиональная; по видам спорта - Подвижные игры, разогревающие игры, ролевые и деловые игры - Релаксирующие упражнения -  Упражнения коррекционные -  Групповые дискуссии -   Беседы с Сократом – Суд-  Ток-шоу. </w:t>
      </w:r>
    </w:p>
    <w:p w:rsidR="00EF432E" w:rsidRPr="00D773C6" w:rsidRDefault="00EF432E" w:rsidP="000F151D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F151D" w:rsidRPr="00D773C6" w:rsidRDefault="000F151D" w:rsidP="000F151D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22.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Ведущий тренинга</w:t>
      </w:r>
    </w:p>
    <w:p w:rsidR="00C245C3" w:rsidRPr="00C245C3" w:rsidRDefault="00C245C3" w:rsidP="00C245C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Формирующие понятия:</w:t>
      </w:r>
    </w:p>
    <w:p w:rsidR="00C245C3" w:rsidRPr="00C245C3" w:rsidRDefault="00C245C3" w:rsidP="00C245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Ведущий тренинга; прводник идей тренинга; оценка успешности тренинга через объективные и субъективные показатели; профессионализм ведущего; последовательность и настойчивость в проведении своего  теоретически обоснованного замысла и своей линии проведения тренинга; доскональное знание технологии тренинга; техника упражнений, методик и т.п.; умение проводить диагностику; наблюдения, беседы, опросы, тестирование и др.,- когнитивность поведения (осознание и понимание целей, способов и возможных результатов своих и чужих действий); реактивность (способность к быстрым и адекватным действиям, а так же способность  к перестройке по ходу работы); умение общаться (формально, не формально); умение ориентироваться в конфликтных ситуациях и грамотно их разрешать; умение ставить цели и задачи; умение контролировать и эффективно распределять время; умение  к критической оценке собственных решений и их последствий. Личностные качества ведущего: ответственность; социальная чувствительность; эмпатичность; социальная зрелость и жизненный опыт-интеллект и креативность; развитая волевая сфера; самообладание, выдержка, настойчивость, терпение; уравновешенность и стрессоустойчивость; уверенность в себе ; энтузиазм и оптимизм.</w:t>
      </w:r>
    </w:p>
    <w:p w:rsidR="00C245C3" w:rsidRPr="00C245C3" w:rsidRDefault="00C245C3" w:rsidP="00C245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Функции ведущего: руководитель, рядовой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эксперт, поверенный, опекун. </w:t>
      </w:r>
    </w:p>
    <w:p w:rsidR="00C245C3" w:rsidRPr="00C245C3" w:rsidRDefault="00C245C3" w:rsidP="00C245C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807CB2" w:rsidRPr="00C245C3" w:rsidRDefault="00C245C3" w:rsidP="00C245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Здесь и теперь – Кто я –Потерпевшие кораблекрушение – Коммуникативные стили поведения (умиротворяющий, обвиняющий, ультра</w:t>
      </w:r>
      <w:r w:rsidR="00EF432E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рассудительный, уводящий в сторону) - Поддержи идею- отвергни идею – Сделай комплимент – Звуковая микролаборатория – Встреча – Прорвись в круг – Одиночество – Доверяющее падение – Впечатление – Соревнование в силе рук – Поднятие тела – Последняя встреча.</w:t>
      </w:r>
    </w:p>
    <w:p w:rsidR="007F14BA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B3717C" w:rsidRPr="0034714A" w:rsidRDefault="00B3717C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95555E">
      <w:pPr>
        <w:pStyle w:val="2"/>
        <w:jc w:val="both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A62D47" w:rsidRPr="005B7CA6" w:rsidRDefault="00A62D47" w:rsidP="005B7CA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62D47" w:rsidRPr="002033F4" w:rsidRDefault="00A62D47" w:rsidP="00CB7E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F65EA" w:rsidRPr="00621BE5" w:rsidRDefault="00A62D47" w:rsidP="003F65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</w:t>
      </w:r>
      <w:r w:rsidR="00E149BB"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рекомендации</w:t>
      </w:r>
      <w:r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освоению дисциплины </w:t>
      </w:r>
      <w:r w:rsidR="00E149BB"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5A036C" w:rsidRPr="005A03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Тренинги  актерского мастерства</w:t>
      </w:r>
      <w:r w:rsidR="00A53502" w:rsidRPr="00A535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  <w:r w:rsid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: </w:t>
      </w:r>
      <w:hyperlink r:id="rId8" w:history="1">
        <w:r w:rsidR="003F65EA" w:rsidRPr="003F65EA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http://www.mgik.org/sveden/education/</w:t>
        </w:r>
      </w:hyperlink>
      <w:r w:rsidR="003F65EA" w:rsidRP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(режим доступа – свободный)</w:t>
      </w:r>
    </w:p>
    <w:p w:rsidR="003F65EA" w:rsidRPr="00621BE5" w:rsidRDefault="00A62D47" w:rsidP="003F65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621B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="00E149BB"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5A036C" w:rsidRPr="005A03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Тренинги  актерского мастерства</w:t>
      </w:r>
      <w:r w:rsidR="00E149BB" w:rsidRPr="003D313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  <w:r w:rsid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: </w:t>
      </w:r>
      <w:hyperlink r:id="rId9" w:history="1">
        <w:r w:rsidR="003F65EA" w:rsidRPr="003F65EA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http://www.mgik.org/sveden/education/</w:t>
        </w:r>
      </w:hyperlink>
      <w:r w:rsidR="003F65EA" w:rsidRP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(режим доступа – свободный)</w:t>
      </w:r>
    </w:p>
    <w:p w:rsidR="005D46C7" w:rsidRPr="003F65EA" w:rsidRDefault="005D46C7" w:rsidP="003F65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2F516B" w:rsidRPr="003F65EA" w:rsidRDefault="002F516B" w:rsidP="00CB7EA6">
      <w:pPr>
        <w:keepNext/>
        <w:suppressAutoHyphens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F65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2F516B" w:rsidRPr="009C5BD9" w:rsidRDefault="002F516B" w:rsidP="00CB7EA6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преподавании дисциплины «</w:t>
      </w:r>
      <w:r w:rsidR="009555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Тренинги </w:t>
      </w:r>
      <w:r w:rsidR="005A036C" w:rsidRPr="005A0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актерского мастерства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</w:t>
      </w:r>
      <w:r w:rsidR="00EF43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ориентированный характер дисциплины:</w:t>
      </w:r>
    </w:p>
    <w:p w:rsidR="002F516B" w:rsidRDefault="00EF432E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A53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олугрупповые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="002F516B"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занятия;</w:t>
      </w:r>
    </w:p>
    <w:p w:rsidR="002F516B" w:rsidRDefault="002F516B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тренинги, этюды</w:t>
      </w:r>
      <w:r w:rsidR="000F15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упражнения</w:t>
      </w:r>
      <w:r w:rsidR="003D31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игры</w:t>
      </w:r>
    </w:p>
    <w:p w:rsidR="002F516B" w:rsidRDefault="002F516B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творческие проекты</w:t>
      </w:r>
    </w:p>
    <w:p w:rsidR="002F516B" w:rsidRPr="00CB7EA6" w:rsidRDefault="002F516B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портфолио</w:t>
      </w:r>
      <w:r w:rsidR="00CB7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F516B" w:rsidRPr="009C5BD9" w:rsidRDefault="002F516B" w:rsidP="00CB7EA6">
      <w:pPr>
        <w:pStyle w:val="a"/>
        <w:widowControl w:val="0"/>
        <w:tabs>
          <w:tab w:val="clear" w:pos="720"/>
          <w:tab w:val="num" w:pos="567"/>
        </w:tabs>
        <w:spacing w:before="0" w:after="0" w:line="276" w:lineRule="auto"/>
        <w:ind w:left="0" w:firstLine="709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оптимальными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>педагогическая технология мод</w:t>
      </w:r>
      <w:r>
        <w:rPr>
          <w:iCs/>
        </w:rPr>
        <w:t>ульного структурирования педагогических</w:t>
      </w:r>
      <w:r w:rsidRPr="009C5BD9">
        <w:rPr>
          <w:iCs/>
        </w:rPr>
        <w:t xml:space="preserve"> знаний; комплексная дидактическая видео</w:t>
      </w:r>
      <w:r w:rsidR="00EF432E">
        <w:rPr>
          <w:iCs/>
        </w:rPr>
        <w:t>-</w:t>
      </w:r>
      <w:r w:rsidRPr="009C5BD9">
        <w:rPr>
          <w:iCs/>
        </w:rPr>
        <w:t>технология; педагогическая технология организации сам</w:t>
      </w:r>
      <w:r>
        <w:rPr>
          <w:iCs/>
        </w:rPr>
        <w:t>ос</w:t>
      </w:r>
      <w:r w:rsidR="00EF432E">
        <w:rPr>
          <w:iCs/>
        </w:rPr>
        <w:t>тоятельной работы обучающихся с</w:t>
      </w:r>
      <w:r>
        <w:rPr>
          <w:iCs/>
        </w:rPr>
        <w:t xml:space="preserve"> книгой; </w:t>
      </w:r>
      <w:r w:rsidRPr="009C5BD9">
        <w:rPr>
          <w:iCs/>
        </w:rPr>
        <w:t>педагогическая технология использования компьютерной презентации в учебно-воспитательнм процессе.</w:t>
      </w:r>
    </w:p>
    <w:p w:rsidR="002F516B" w:rsidRDefault="002F516B" w:rsidP="00CB7EA6">
      <w:pPr>
        <w:pStyle w:val="a"/>
        <w:widowControl w:val="0"/>
        <w:tabs>
          <w:tab w:val="clear" w:pos="720"/>
          <w:tab w:val="num" w:pos="567"/>
        </w:tabs>
        <w:spacing w:before="0" w:after="0" w:line="276" w:lineRule="auto"/>
        <w:ind w:left="0" w:firstLine="709"/>
        <w:jc w:val="both"/>
        <w:rPr>
          <w:iCs/>
        </w:rPr>
      </w:pPr>
      <w:r w:rsidRPr="009C5BD9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</w:t>
      </w:r>
      <w:r w:rsidR="001A4BD9">
        <w:rPr>
          <w:iCs/>
        </w:rPr>
        <w:t>овать себя.</w:t>
      </w:r>
    </w:p>
    <w:p w:rsidR="001A4BD9" w:rsidRDefault="00EF432E" w:rsidP="00CB7EA6">
      <w:pPr>
        <w:pStyle w:val="a"/>
        <w:widowControl w:val="0"/>
        <w:spacing w:before="0" w:after="0" w:line="276" w:lineRule="auto"/>
        <w:ind w:left="0" w:firstLine="709"/>
        <w:jc w:val="both"/>
        <w:rPr>
          <w:iCs/>
        </w:rPr>
      </w:pPr>
      <w:r>
        <w:rPr>
          <w:iCs/>
        </w:rPr>
        <w:t>Использование активных</w:t>
      </w:r>
      <w:r w:rsidR="001A4BD9" w:rsidRPr="001A4BD9">
        <w:rPr>
          <w:iCs/>
        </w:rPr>
        <w:t xml:space="preserve"> и интера</w:t>
      </w:r>
      <w:r w:rsidR="00003327">
        <w:rPr>
          <w:iCs/>
        </w:rPr>
        <w:t>ктивных форм проведения занятий.</w:t>
      </w:r>
    </w:p>
    <w:p w:rsidR="00CB7EA6" w:rsidRDefault="00277633" w:rsidP="00CB7EA6">
      <w:pPr>
        <w:pStyle w:val="a"/>
        <w:widowControl w:val="0"/>
        <w:spacing w:before="0" w:after="0" w:line="276" w:lineRule="auto"/>
        <w:ind w:left="0" w:firstLine="709"/>
        <w:jc w:val="both"/>
        <w:rPr>
          <w:iCs/>
        </w:rPr>
      </w:pPr>
      <w:r w:rsidRPr="00277633">
        <w:rPr>
          <w:iCs/>
        </w:rPr>
        <w:t>Целью самостоятельной работы студентов является   выработка навыков</w:t>
      </w:r>
      <w:r w:rsidR="00EF432E">
        <w:t>проведения</w:t>
      </w:r>
      <w:r>
        <w:t xml:space="preserve"> актерских тренингов</w:t>
      </w:r>
      <w:r w:rsidRPr="007A5E05">
        <w:t>.</w:t>
      </w:r>
    </w:p>
    <w:p w:rsidR="00CB7EA6" w:rsidRPr="00CB7EA6" w:rsidRDefault="00CB7EA6" w:rsidP="00CB7EA6">
      <w:pPr>
        <w:pStyle w:val="a"/>
        <w:widowControl w:val="0"/>
        <w:numPr>
          <w:ilvl w:val="0"/>
          <w:numId w:val="0"/>
        </w:numPr>
        <w:spacing w:before="0" w:after="0" w:line="276" w:lineRule="auto"/>
        <w:ind w:firstLine="709"/>
        <w:jc w:val="both"/>
        <w:rPr>
          <w:iCs/>
        </w:rPr>
      </w:pPr>
      <w:r w:rsidRPr="00BC18EC">
        <w:t xml:space="preserve">Самостоятельная работа студентов по дисциплине обеспечивает: </w:t>
      </w:r>
    </w:p>
    <w:p w:rsidR="00277633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  <w:rPr>
          <w:bCs/>
        </w:rPr>
      </w:pPr>
      <w:r>
        <w:t xml:space="preserve">- </w:t>
      </w:r>
      <w:r w:rsidRPr="00BC18EC">
        <w:t xml:space="preserve">закрепление знаний, полученных студентами в процессе </w:t>
      </w:r>
      <w:r>
        <w:t xml:space="preserve">практических занятий дисциплины </w:t>
      </w:r>
      <w:r w:rsidRPr="00621BE5">
        <w:rPr>
          <w:bCs/>
        </w:rPr>
        <w:t>«</w:t>
      </w:r>
      <w:r w:rsidR="00EF432E">
        <w:rPr>
          <w:bCs/>
        </w:rPr>
        <w:t>Тренинги</w:t>
      </w:r>
      <w:r w:rsidRPr="005A036C">
        <w:rPr>
          <w:bCs/>
        </w:rPr>
        <w:t xml:space="preserve"> актерского мастерства</w:t>
      </w:r>
      <w:r w:rsidRPr="00CB7EA6">
        <w:rPr>
          <w:bCs/>
        </w:rPr>
        <w:t>»</w:t>
      </w:r>
      <w:r>
        <w:rPr>
          <w:bCs/>
        </w:rPr>
        <w:t xml:space="preserve">;  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</w:pPr>
      <w:r>
        <w:rPr>
          <w:bCs/>
        </w:rPr>
        <w:t>- формирования навыков планирования образовательного процесса и разработки методических материалов по т</w:t>
      </w:r>
      <w:r w:rsidR="00EF432E">
        <w:rPr>
          <w:bCs/>
        </w:rPr>
        <w:t>ренингам актерского мастерства;</w:t>
      </w:r>
      <w:r>
        <w:rPr>
          <w:bCs/>
        </w:rPr>
        <w:t xml:space="preserve"> </w:t>
      </w:r>
      <w:r>
        <w:t xml:space="preserve">подготовки и проведения учебных </w:t>
      </w:r>
      <w:r w:rsidRPr="0090133B">
        <w:t>занятий</w:t>
      </w:r>
      <w:r>
        <w:t xml:space="preserve">; 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</w:pPr>
      <w:r>
        <w:t xml:space="preserve">-  </w:t>
      </w:r>
      <w:r>
        <w:rPr>
          <w:iCs/>
        </w:rPr>
        <w:t xml:space="preserve"> в</w:t>
      </w:r>
      <w:r w:rsidRPr="00BC18EC">
        <w:rPr>
          <w:iCs/>
        </w:rPr>
        <w:t xml:space="preserve"> процессе выполнения самостоятельной работ</w:t>
      </w:r>
      <w:r>
        <w:rPr>
          <w:iCs/>
        </w:rPr>
        <w:t xml:space="preserve">ы студент овладевает умениями и </w:t>
      </w:r>
      <w:r w:rsidRPr="00BC18EC">
        <w:rPr>
          <w:iCs/>
        </w:rPr>
        <w:t>навыками</w:t>
      </w:r>
      <w:r w:rsidR="00EF432E">
        <w:rPr>
          <w:iCs/>
        </w:rPr>
        <w:t xml:space="preserve"> </w:t>
      </w:r>
      <w:r w:rsidRPr="0090133B">
        <w:t>проведения актерских тренингов</w:t>
      </w:r>
      <w:r>
        <w:t>.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b/>
          <w:iCs/>
        </w:rPr>
      </w:pPr>
    </w:p>
    <w:p w:rsidR="00CB7EA6" w:rsidRPr="00A47F84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b/>
          <w:iCs/>
        </w:rPr>
      </w:pPr>
      <w:r w:rsidRPr="00A47F84">
        <w:rPr>
          <w:b/>
          <w:iCs/>
        </w:rPr>
        <w:t xml:space="preserve">Формы самостоятельной работы: 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Ознакомление и работа  с ЭБС «Znanivm. Com».</w:t>
      </w:r>
    </w:p>
    <w:p w:rsidR="00CB7EA6" w:rsidRPr="00BC18EC" w:rsidRDefault="00EF432E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>
        <w:rPr>
          <w:iCs/>
        </w:rPr>
        <w:t>•</w:t>
      </w:r>
      <w:r>
        <w:rPr>
          <w:iCs/>
        </w:rPr>
        <w:tab/>
        <w:t>Подготовка к практическому</w:t>
      </w:r>
      <w:r w:rsidR="00CB7EA6">
        <w:rPr>
          <w:iCs/>
        </w:rPr>
        <w:t xml:space="preserve"> творческому </w:t>
      </w:r>
      <w:r w:rsidR="00CB7EA6" w:rsidRPr="00BC18EC">
        <w:rPr>
          <w:iCs/>
        </w:rPr>
        <w:t>занятию.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презентации,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проведению семинара-конференции,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обсуждению презентаций студентов,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тестированию</w:t>
      </w:r>
    </w:p>
    <w:p w:rsidR="00083AA3" w:rsidRDefault="00EF432E" w:rsidP="00083AA3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>
        <w:rPr>
          <w:iCs/>
        </w:rPr>
        <w:t>•</w:t>
      </w:r>
      <w:r>
        <w:rPr>
          <w:iCs/>
        </w:rPr>
        <w:tab/>
        <w:t>Подготовка</w:t>
      </w:r>
      <w:r w:rsidR="00083AA3">
        <w:rPr>
          <w:iCs/>
        </w:rPr>
        <w:t xml:space="preserve"> к выполнению контрольной работы </w:t>
      </w:r>
    </w:p>
    <w:p w:rsidR="00083AA3" w:rsidRPr="00BC18EC" w:rsidRDefault="00083AA3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  <w:rPr>
          <w:iCs/>
        </w:rPr>
      </w:pPr>
      <w:r w:rsidRPr="00BC18EC">
        <w:rPr>
          <w:iCs/>
        </w:rPr>
        <w:t>Самостоятельная работа является обязательной для каждого студента.</w:t>
      </w:r>
    </w:p>
    <w:p w:rsidR="0050752C" w:rsidRDefault="0050752C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F516B" w:rsidRPr="002E4CC8" w:rsidRDefault="00DC6269" w:rsidP="002F516B">
      <w:pPr>
        <w:pStyle w:val="2"/>
        <w:jc w:val="center"/>
        <w:rPr>
          <w:rFonts w:eastAsia="Arial Unicode MS"/>
          <w:sz w:val="24"/>
        </w:rPr>
      </w:pPr>
      <w:r>
        <w:rPr>
          <w:rFonts w:eastAsia="Arial Unicode MS"/>
          <w:sz w:val="24"/>
        </w:rPr>
        <w:t>6</w:t>
      </w:r>
      <w:r w:rsidR="002F516B" w:rsidRPr="002E4CC8">
        <w:rPr>
          <w:rFonts w:eastAsia="Arial Unicode MS"/>
          <w:sz w:val="24"/>
        </w:rPr>
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2F516B" w:rsidRDefault="002F516B" w:rsidP="002F516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5A036C" w:rsidRDefault="008F6878" w:rsidP="005A036C">
      <w:pPr>
        <w:pStyle w:val="2"/>
      </w:pPr>
      <w:r>
        <w:t>Основная литература</w:t>
      </w:r>
    </w:p>
    <w:p w:rsidR="00C530F9" w:rsidRDefault="00C530F9" w:rsidP="00C530F9">
      <w:pPr>
        <w:rPr>
          <w:lang w:eastAsia="zh-CN"/>
        </w:rPr>
      </w:pPr>
    </w:p>
    <w:p w:rsidR="00F979F7" w:rsidRDefault="00C530F9" w:rsidP="00F979F7">
      <w:pPr>
        <w:pStyle w:val="af1"/>
        <w:numPr>
          <w:ilvl w:val="0"/>
          <w:numId w:val="12"/>
        </w:numPr>
      </w:pPr>
      <w:r w:rsidRPr="00F979F7">
        <w:rPr>
          <w:b/>
          <w:bCs/>
        </w:rPr>
        <w:t>Театральные тренинги</w:t>
      </w:r>
      <w:r w:rsidRPr="00F979F7">
        <w:t xml:space="preserve"> [Текст] : учеб.-метод. комплекс : направление: № 071500 "Народ. худож. культура" : профиль:"Руководство любит. театром" : квалификация: бакалавр : форма обучения: оч., заоч. / Моск. гос. ун-т культуры и искус</w:t>
      </w:r>
      <w:r w:rsidR="008F6878">
        <w:t>ств ; [сост. С. Ю. Жуков]. - М.</w:t>
      </w:r>
      <w:r w:rsidRPr="00F979F7">
        <w:t xml:space="preserve">: МГУКИ, 2014. - 104 с. </w:t>
      </w:r>
    </w:p>
    <w:p w:rsidR="00F979F7" w:rsidRDefault="008F6878" w:rsidP="00F979F7">
      <w:pPr>
        <w:pStyle w:val="af1"/>
        <w:numPr>
          <w:ilvl w:val="0"/>
          <w:numId w:val="12"/>
        </w:numPr>
      </w:pPr>
      <w:r>
        <w:rPr>
          <w:b/>
          <w:bCs/>
        </w:rPr>
        <w:t>Александрова, М.</w:t>
      </w:r>
      <w:r w:rsidR="00C530F9" w:rsidRPr="00F979F7">
        <w:rPr>
          <w:b/>
          <w:bCs/>
        </w:rPr>
        <w:t>Е.</w:t>
      </w:r>
      <w:r w:rsidR="00C530F9" w:rsidRPr="00F979F7">
        <w:t xml:space="preserve">Актерское мастерство. Первые уроки. + DVD [Электронный ресурс] : [учеб.пособие] / М. Е. Александрова ; Александрова М.Е. - </w:t>
      </w:r>
      <w:r>
        <w:t>Москва : Лань: Планета музыки</w:t>
      </w:r>
      <w:r w:rsidR="00C530F9" w:rsidRPr="00F979F7">
        <w:t xml:space="preserve">, 2014. - 96 с. </w:t>
      </w:r>
    </w:p>
    <w:p w:rsidR="00C530F9" w:rsidRPr="00F979F7" w:rsidRDefault="008F6878" w:rsidP="00F979F7">
      <w:pPr>
        <w:pStyle w:val="af1"/>
        <w:numPr>
          <w:ilvl w:val="0"/>
          <w:numId w:val="12"/>
        </w:numPr>
      </w:pPr>
      <w:r>
        <w:rPr>
          <w:b/>
          <w:bCs/>
        </w:rPr>
        <w:t>Захава, Б.</w:t>
      </w:r>
      <w:r w:rsidR="00C530F9" w:rsidRPr="00F979F7">
        <w:rPr>
          <w:b/>
          <w:bCs/>
        </w:rPr>
        <w:t>Е.</w:t>
      </w:r>
      <w:r w:rsidR="00C530F9" w:rsidRPr="00F979F7">
        <w:t xml:space="preserve">Мастерство актера и режиссера [Электронный ресурс] : [учеб.пособие] / Б. Е. Захава ; Захава Б.Е. - Москва : Планета музыки, 2013. </w:t>
      </w:r>
    </w:p>
    <w:p w:rsidR="00C530F9" w:rsidRDefault="00C530F9" w:rsidP="00EF432E">
      <w:pPr>
        <w:pStyle w:val="af1"/>
        <w:numPr>
          <w:ilvl w:val="0"/>
          <w:numId w:val="12"/>
        </w:numPr>
      </w:pPr>
      <w:r w:rsidRPr="00EF432E">
        <w:rPr>
          <w:b/>
          <w:bCs/>
        </w:rPr>
        <w:t>Толшин, А. В.</w:t>
      </w:r>
      <w:r w:rsidRPr="00EF432E">
        <w:t xml:space="preserve">Тренинги для актера музыкального театра [Электронный ресурс] : [учеб.пособие} / А. В. Толшин ; Толшин А.В., </w:t>
      </w:r>
      <w:r w:rsidR="008F6878" w:rsidRPr="00EF432E">
        <w:t xml:space="preserve">Богатырев В.Ю. - Москва : Лань, </w:t>
      </w:r>
      <w:r w:rsidRPr="00EF432E">
        <w:t xml:space="preserve">Планета музыки, 2014. </w:t>
      </w:r>
    </w:p>
    <w:p w:rsidR="00EF432E" w:rsidRPr="00C530F9" w:rsidRDefault="00EF432E" w:rsidP="00EF432E">
      <w:pPr>
        <w:pStyle w:val="af1"/>
        <w:numPr>
          <w:ilvl w:val="0"/>
          <w:numId w:val="12"/>
        </w:numPr>
      </w:pPr>
    </w:p>
    <w:p w:rsidR="005A036C" w:rsidRDefault="008F6878" w:rsidP="005A036C">
      <w:pPr>
        <w:pStyle w:val="2"/>
        <w:rPr>
          <w:sz w:val="24"/>
        </w:rPr>
      </w:pPr>
      <w:r>
        <w:rPr>
          <w:sz w:val="24"/>
        </w:rPr>
        <w:t>Дополнительная литература</w:t>
      </w:r>
    </w:p>
    <w:p w:rsidR="00EF432E" w:rsidRPr="00EF432E" w:rsidRDefault="00EF432E" w:rsidP="00EF432E">
      <w:pPr>
        <w:rPr>
          <w:lang w:eastAsia="zh-CN"/>
        </w:rPr>
      </w:pPr>
    </w:p>
    <w:p w:rsidR="00EC177B" w:rsidRDefault="00F979F7" w:rsidP="00F979F7">
      <w:pPr>
        <w:rPr>
          <w:rFonts w:ascii="Times New Roman" w:hAnsi="Times New Roman" w:cs="Times New Roman"/>
          <w:sz w:val="24"/>
          <w:szCs w:val="24"/>
        </w:rPr>
      </w:pPr>
      <w:r w:rsidRPr="005A036C">
        <w:rPr>
          <w:rFonts w:ascii="Times New Roman" w:hAnsi="Times New Roman" w:cs="Times New Roman"/>
          <w:b/>
          <w:bCs/>
          <w:sz w:val="24"/>
          <w:szCs w:val="24"/>
        </w:rPr>
        <w:t>Станиславский, К. С.</w:t>
      </w:r>
      <w:r w:rsidRPr="005A036C">
        <w:rPr>
          <w:rFonts w:ascii="Times New Roman" w:hAnsi="Times New Roman" w:cs="Times New Roman"/>
          <w:sz w:val="24"/>
          <w:szCs w:val="24"/>
        </w:rPr>
        <w:br/>
        <w:t>   Работа актера над собой / К. С. Станиславский. О технике актера / М. А. Чехов / К.</w:t>
      </w:r>
      <w:r w:rsidR="00EC177B">
        <w:rPr>
          <w:rFonts w:ascii="Times New Roman" w:hAnsi="Times New Roman" w:cs="Times New Roman"/>
          <w:sz w:val="24"/>
          <w:szCs w:val="24"/>
        </w:rPr>
        <w:t xml:space="preserve"> С. Станиславский</w:t>
      </w:r>
      <w:r w:rsidRPr="005A036C">
        <w:rPr>
          <w:rFonts w:ascii="Times New Roman" w:hAnsi="Times New Roman" w:cs="Times New Roman"/>
          <w:sz w:val="24"/>
          <w:szCs w:val="24"/>
        </w:rPr>
        <w:t xml:space="preserve">; Вступ. ст. О. А. Радищевой. - М. : Артист. Режиссер. Театр, 2002. </w:t>
      </w:r>
      <w:r w:rsidR="00EC177B">
        <w:rPr>
          <w:rFonts w:ascii="Times New Roman" w:hAnsi="Times New Roman" w:cs="Times New Roman"/>
          <w:sz w:val="24"/>
          <w:szCs w:val="24"/>
        </w:rPr>
        <w:t>–</w:t>
      </w:r>
      <w:r w:rsidRPr="005A036C">
        <w:rPr>
          <w:rFonts w:ascii="Times New Roman" w:hAnsi="Times New Roman" w:cs="Times New Roman"/>
          <w:sz w:val="24"/>
          <w:szCs w:val="24"/>
        </w:rPr>
        <w:t xml:space="preserve"> 487</w:t>
      </w:r>
      <w:r w:rsidR="00EC177B">
        <w:rPr>
          <w:rFonts w:ascii="Times New Roman" w:hAnsi="Times New Roman" w:cs="Times New Roman"/>
          <w:sz w:val="24"/>
          <w:szCs w:val="24"/>
        </w:rPr>
        <w:t>с.</w:t>
      </w:r>
    </w:p>
    <w:p w:rsidR="00F979F7" w:rsidRDefault="00F979F7" w:rsidP="00F979F7">
      <w:pPr>
        <w:rPr>
          <w:rFonts w:ascii="Times New Roman" w:hAnsi="Times New Roman" w:cs="Times New Roman"/>
          <w:sz w:val="24"/>
          <w:szCs w:val="24"/>
        </w:rPr>
      </w:pPr>
      <w:r w:rsidRPr="005A036C">
        <w:rPr>
          <w:rFonts w:ascii="Times New Roman" w:hAnsi="Times New Roman" w:cs="Times New Roman"/>
          <w:b/>
          <w:bCs/>
          <w:sz w:val="24"/>
          <w:szCs w:val="24"/>
        </w:rPr>
        <w:t>Станиславский, К. С.</w:t>
      </w:r>
      <w:r w:rsidRPr="005A036C">
        <w:rPr>
          <w:rFonts w:ascii="Times New Roman" w:hAnsi="Times New Roman" w:cs="Times New Roman"/>
          <w:sz w:val="24"/>
          <w:szCs w:val="24"/>
        </w:rPr>
        <w:br/>
        <w:t>   Работа актера над собой / К. С. Станиславский. О технике актера / М. А. Чехов / К. С. Станиславский ; [вступ. ст. О. А. Радищевой]. - М. : Артист. Режиссер</w:t>
      </w:r>
      <w:r>
        <w:rPr>
          <w:rFonts w:ascii="Times New Roman" w:hAnsi="Times New Roman" w:cs="Times New Roman"/>
          <w:sz w:val="24"/>
          <w:szCs w:val="24"/>
        </w:rPr>
        <w:t xml:space="preserve">. Театр, 2003. - 487, [1] с. </w:t>
      </w:r>
    </w:p>
    <w:p w:rsidR="00F979F7" w:rsidRDefault="00F979F7" w:rsidP="00F979F7">
      <w:pPr>
        <w:rPr>
          <w:rFonts w:ascii="Times New Roman" w:hAnsi="Times New Roman" w:cs="Times New Roman"/>
          <w:sz w:val="24"/>
          <w:szCs w:val="24"/>
        </w:rPr>
      </w:pPr>
      <w:r w:rsidRPr="005A036C">
        <w:rPr>
          <w:rFonts w:ascii="Times New Roman" w:hAnsi="Times New Roman" w:cs="Times New Roman"/>
          <w:b/>
          <w:bCs/>
          <w:sz w:val="24"/>
          <w:szCs w:val="24"/>
        </w:rPr>
        <w:t>Новицкая, Л. П.</w:t>
      </w:r>
      <w:r w:rsidRPr="005A036C">
        <w:rPr>
          <w:rFonts w:ascii="Times New Roman" w:hAnsi="Times New Roman" w:cs="Times New Roman"/>
          <w:sz w:val="24"/>
          <w:szCs w:val="24"/>
        </w:rPr>
        <w:br/>
        <w:t>   Изучение элементов психотехники актерского мастерства. Тренинг и муштра : для режиссеров-педагогов культпросвет.</w:t>
      </w:r>
      <w:r w:rsidR="00EF432E">
        <w:rPr>
          <w:rFonts w:ascii="Times New Roman" w:hAnsi="Times New Roman" w:cs="Times New Roman"/>
          <w:sz w:val="24"/>
          <w:szCs w:val="24"/>
        </w:rPr>
        <w:t xml:space="preserve"> </w:t>
      </w:r>
      <w:r w:rsidRPr="005A036C">
        <w:rPr>
          <w:rFonts w:ascii="Times New Roman" w:hAnsi="Times New Roman" w:cs="Times New Roman"/>
          <w:sz w:val="24"/>
          <w:szCs w:val="24"/>
        </w:rPr>
        <w:t>училищ и нар.</w:t>
      </w:r>
      <w:r w:rsidR="00B70853">
        <w:rPr>
          <w:rFonts w:ascii="Times New Roman" w:hAnsi="Times New Roman" w:cs="Times New Roman"/>
          <w:sz w:val="24"/>
          <w:szCs w:val="24"/>
        </w:rPr>
        <w:t xml:space="preserve"> театров / Л. П. Новицкая. - М.</w:t>
      </w:r>
      <w:r w:rsidRPr="005A036C">
        <w:rPr>
          <w:rFonts w:ascii="Times New Roman" w:hAnsi="Times New Roman" w:cs="Times New Roman"/>
          <w:sz w:val="24"/>
          <w:szCs w:val="24"/>
        </w:rPr>
        <w:t>: Сов. Ро</w:t>
      </w:r>
      <w:r w:rsidR="00B70853">
        <w:rPr>
          <w:rFonts w:ascii="Times New Roman" w:hAnsi="Times New Roman" w:cs="Times New Roman"/>
          <w:sz w:val="24"/>
          <w:szCs w:val="24"/>
        </w:rPr>
        <w:t>ссия, 1969. - 272 с.</w:t>
      </w:r>
      <w:r w:rsidRPr="005A036C">
        <w:rPr>
          <w:rFonts w:ascii="Times New Roman" w:hAnsi="Times New Roman" w:cs="Times New Roman"/>
          <w:sz w:val="24"/>
          <w:szCs w:val="24"/>
        </w:rPr>
        <w:t>: ил. </w:t>
      </w:r>
    </w:p>
    <w:p w:rsidR="00B70853" w:rsidRPr="00B70853" w:rsidRDefault="00B70853" w:rsidP="00B70853">
      <w:pPr>
        <w:pStyle w:val="af1"/>
        <w:spacing w:after="160" w:line="259" w:lineRule="auto"/>
        <w:ind w:left="720"/>
        <w:contextualSpacing/>
      </w:pPr>
      <w:r w:rsidRPr="00B70853">
        <w:rPr>
          <w:u w:val="single"/>
        </w:rPr>
        <w:t>Интернет-ресурсы, современные профессиональные базы данных и информационные справочные системы:</w:t>
      </w:r>
    </w:p>
    <w:p w:rsidR="00B70853" w:rsidRPr="00B70853" w:rsidRDefault="00564DEC" w:rsidP="00B70853">
      <w:pPr>
        <w:widowControl w:val="0"/>
        <w:snapToGrid w:val="0"/>
        <w:spacing w:after="0"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0853" w:rsidRPr="00B70853">
          <w:rPr>
            <w:rStyle w:val="af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http://www.consultant.ru/</w:t>
        </w:r>
      </w:hyperlink>
      <w:r w:rsidR="00B70853" w:rsidRPr="00B70853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0853" w:rsidRPr="00B70853" w:rsidRDefault="00564DEC" w:rsidP="00B70853">
      <w:pPr>
        <w:widowControl w:val="0"/>
        <w:snapToGrid w:val="0"/>
        <w:spacing w:after="0"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1" w:history="1">
        <w:r w:rsidR="00B70853" w:rsidRPr="00B70853">
          <w:rPr>
            <w:rStyle w:val="af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https://elibrary.ru/</w:t>
        </w:r>
      </w:hyperlink>
      <w:r w:rsidR="00B70853" w:rsidRPr="00B70853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2F516B" w:rsidRPr="00DC6269" w:rsidRDefault="00B70853" w:rsidP="002F516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70853">
        <w:rPr>
          <w:rFonts w:ascii="Times New Roman" w:hAnsi="Times New Roman" w:cs="Times New Roman"/>
          <w:sz w:val="24"/>
          <w:szCs w:val="24"/>
        </w:rPr>
        <w:t>//</w:t>
      </w:r>
      <w:hyperlink r:id="rId12" w:history="1"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https://www.culture.ru/theaters/performances</w:t>
        </w:r>
      </w:hyperlink>
      <w:r w:rsidRPr="00B70853">
        <w:rPr>
          <w:rFonts w:ascii="Times New Roman" w:hAnsi="Times New Roman" w:cs="Times New Roman"/>
          <w:sz w:val="24"/>
          <w:szCs w:val="24"/>
        </w:rPr>
        <w:t xml:space="preserve">- </w:t>
      </w:r>
      <w:hyperlink r:id="rId13" w:history="1"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портал «Культура.РФ»</w:t>
        </w:r>
      </w:hyperlink>
      <w:r w:rsidRPr="00B70853">
        <w:rPr>
          <w:rFonts w:ascii="Times New Roman" w:hAnsi="Times New Roman" w:cs="Times New Roman"/>
          <w:sz w:val="24"/>
          <w:szCs w:val="24"/>
        </w:rPr>
        <w:t xml:space="preserve">// </w:t>
      </w:r>
      <w:hyperlink r:id="rId14" w:tooltip="Театры" w:history="1"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Театры</w:t>
        </w:r>
      </w:hyperlink>
      <w:r w:rsidR="00DC6269">
        <w:rPr>
          <w:rFonts w:ascii="Times New Roman" w:hAnsi="Times New Roman" w:cs="Times New Roman"/>
          <w:sz w:val="24"/>
          <w:szCs w:val="24"/>
        </w:rPr>
        <w:t xml:space="preserve">;  Каталог спектаклей </w:t>
      </w:r>
    </w:p>
    <w:p w:rsidR="002F516B" w:rsidRPr="005B7CA6" w:rsidRDefault="002F516B" w:rsidP="002F51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2F516B" w:rsidRPr="000F42A9" w:rsidRDefault="00DC6269" w:rsidP="0095555E">
      <w:pPr>
        <w:pStyle w:val="2"/>
        <w:ind w:left="502"/>
        <w:jc w:val="both"/>
        <w:rPr>
          <w:rFonts w:eastAsia="Arial Unicode MS"/>
          <w:highlight w:val="white"/>
        </w:rPr>
      </w:pPr>
      <w:r>
        <w:rPr>
          <w:rFonts w:eastAsia="Arial Unicode MS"/>
          <w:highlight w:val="white"/>
        </w:rPr>
        <w:t xml:space="preserve">7. </w:t>
      </w:r>
      <w:r w:rsidR="002F516B" w:rsidRPr="000F42A9">
        <w:rPr>
          <w:rFonts w:eastAsia="Arial Unicode MS"/>
          <w:highlight w:val="white"/>
        </w:rPr>
        <w:t xml:space="preserve">ПЕРЕЧЕНЬ </w:t>
      </w:r>
      <w:r w:rsidR="002F516B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2F516B" w:rsidRPr="005B7CA6" w:rsidRDefault="002F516B" w:rsidP="002F516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2F516B" w:rsidRPr="005B7CA6" w:rsidRDefault="002F516B" w:rsidP="002F516B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F516B" w:rsidRPr="00A350F7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2F516B" w:rsidRPr="00670798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F516B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950D4" w:rsidRPr="00AE2AD5" w:rsidRDefault="00A950D4" w:rsidP="00A950D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2AD5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5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https://e.lanbook.com/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6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https://rucont.ru/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7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https://biblio-online.ru/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8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http://www.bibliorossica.com/</w:t>
        </w:r>
      </w:hyperlink>
    </w:p>
    <w:p w:rsidR="00A950D4" w:rsidRDefault="00A950D4" w:rsidP="009555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9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https://elibrary.ru/projects/subscription/rus_titles_open.asp</w:t>
        </w:r>
      </w:hyperlink>
    </w:p>
    <w:p w:rsidR="00A950D4" w:rsidRPr="00A350F7" w:rsidRDefault="00A950D4" w:rsidP="002F516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F979F7">
      <w:pPr>
        <w:pStyle w:val="2"/>
        <w:numPr>
          <w:ilvl w:val="0"/>
          <w:numId w:val="7"/>
        </w:numPr>
        <w:jc w:val="center"/>
        <w:rPr>
          <w:rFonts w:eastAsia="Arial Unicode MS"/>
        </w:rPr>
      </w:pPr>
      <w:bookmarkStart w:id="13" w:name="_Toc528600549"/>
      <w:bookmarkStart w:id="14" w:name="_Toc530496236"/>
      <w:r w:rsidRPr="00A350F7">
        <w:rPr>
          <w:rFonts w:eastAsia="Arial Unicode MS"/>
        </w:rPr>
        <w:t>ОПИСАНИ</w:t>
      </w:r>
      <w:r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3"/>
      <w:bookmarkEnd w:id="14"/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027287" w:rsidRDefault="00A62D47" w:rsidP="00455B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</w:t>
      </w:r>
      <w:r w:rsidR="00CD71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 по дисциплине</w:t>
      </w:r>
      <w:r w:rsidR="00DC62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D71D7" w:rsidRPr="00CD71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Б.1.В.ДВ.01.02 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502F90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Тренинги актерского мастерства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CD71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p w:rsidR="00B16502" w:rsidRDefault="00B16502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6701"/>
      </w:tblGrid>
      <w:tr w:rsidR="00B16502" w:rsidRPr="00027287" w:rsidTr="00E002C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502" w:rsidRPr="00027287" w:rsidRDefault="00B16502" w:rsidP="00E002C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502" w:rsidRPr="00027287" w:rsidRDefault="00B16502" w:rsidP="00E002C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16502" w:rsidRPr="00027287" w:rsidTr="00E002C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6502" w:rsidRPr="00027287" w:rsidRDefault="0095555E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="00257D03"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д.б. оборудованы специальным покрытием для возможности работать на полу, музыкальным центром</w:t>
            </w:r>
          </w:p>
        </w:tc>
      </w:tr>
      <w:tr w:rsidR="00B16502" w:rsidRPr="00027287" w:rsidTr="00E002C5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502" w:rsidRDefault="00257D03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502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B16502" w:rsidRPr="00027287" w:rsidTr="00E002C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502" w:rsidRPr="00027287" w:rsidRDefault="00B16502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B16502" w:rsidRPr="00027287" w:rsidTr="00E002C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502" w:rsidRPr="00027287" w:rsidRDefault="00B16502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B16502" w:rsidRPr="00027287" w:rsidRDefault="00B16502" w:rsidP="00B1650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B16502" w:rsidRDefault="00B16502" w:rsidP="00B1650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</w:t>
      </w:r>
      <w:r w:rsidR="00ED1D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учетом рекомендаций </w:t>
      </w: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ОПОП ВО по направлению и профилю подготовки 51.03.05 Режиссура театрализованных представлений и праздников 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r w:rsidR="00ED1D5D">
        <w:rPr>
          <w:rFonts w:ascii="Times New Roman" w:eastAsia="Times New Roman" w:hAnsi="Times New Roman" w:cs="Times New Roman"/>
          <w:sz w:val="24"/>
          <w:szCs w:val="24"/>
          <w:lang w:eastAsia="zh-CN"/>
        </w:rPr>
        <w:t>Овчинников Р.Ю.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Режиссуры театрализованных представлений </w:t>
      </w:r>
      <w:r w:rsidRPr="00EF432E">
        <w:rPr>
          <w:rFonts w:ascii="Times New Roman" w:eastAsia="Times New Roman" w:hAnsi="Times New Roman" w:cs="Times New Roman"/>
          <w:sz w:val="24"/>
          <w:szCs w:val="24"/>
          <w:lang w:eastAsia="zh-CN"/>
        </w:rPr>
        <w:t>от 30.09. 2018 г., протокол N 2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16502" w:rsidRPr="00A950D4" w:rsidRDefault="00B16502" w:rsidP="00CF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16502" w:rsidRPr="00A950D4" w:rsidSect="0095555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49C" w:rsidRDefault="00EA249C" w:rsidP="0064510C">
      <w:pPr>
        <w:spacing w:after="0" w:line="240" w:lineRule="auto"/>
      </w:pPr>
      <w:r>
        <w:separator/>
      </w:r>
    </w:p>
  </w:endnote>
  <w:endnote w:type="continuationSeparator" w:id="0">
    <w:p w:rsidR="00EA249C" w:rsidRDefault="00EA249C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49C" w:rsidRDefault="00EA249C" w:rsidP="0064510C">
      <w:pPr>
        <w:spacing w:after="0" w:line="240" w:lineRule="auto"/>
      </w:pPr>
      <w:r>
        <w:separator/>
      </w:r>
    </w:p>
  </w:footnote>
  <w:footnote w:type="continuationSeparator" w:id="0">
    <w:p w:rsidR="00EA249C" w:rsidRDefault="00EA249C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13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3327"/>
    <w:rsid w:val="00013E46"/>
    <w:rsid w:val="00015DEB"/>
    <w:rsid w:val="0002127F"/>
    <w:rsid w:val="00027287"/>
    <w:rsid w:val="000300A7"/>
    <w:rsid w:val="000320C5"/>
    <w:rsid w:val="00032F07"/>
    <w:rsid w:val="00032F49"/>
    <w:rsid w:val="0003431C"/>
    <w:rsid w:val="000368B3"/>
    <w:rsid w:val="00051ACC"/>
    <w:rsid w:val="0005493B"/>
    <w:rsid w:val="000573E4"/>
    <w:rsid w:val="000611F3"/>
    <w:rsid w:val="00061BB2"/>
    <w:rsid w:val="00062A3E"/>
    <w:rsid w:val="00071A94"/>
    <w:rsid w:val="00077BBA"/>
    <w:rsid w:val="00081679"/>
    <w:rsid w:val="00083AA3"/>
    <w:rsid w:val="00091B4A"/>
    <w:rsid w:val="00093ACF"/>
    <w:rsid w:val="000B1181"/>
    <w:rsid w:val="000B6840"/>
    <w:rsid w:val="000D04D0"/>
    <w:rsid w:val="000D0A21"/>
    <w:rsid w:val="000D7260"/>
    <w:rsid w:val="000E1D6D"/>
    <w:rsid w:val="000E4DA2"/>
    <w:rsid w:val="000F151D"/>
    <w:rsid w:val="000F42A9"/>
    <w:rsid w:val="000F6433"/>
    <w:rsid w:val="0010644A"/>
    <w:rsid w:val="00131C57"/>
    <w:rsid w:val="00136287"/>
    <w:rsid w:val="001376D0"/>
    <w:rsid w:val="00144732"/>
    <w:rsid w:val="0015278C"/>
    <w:rsid w:val="001540C2"/>
    <w:rsid w:val="001910C6"/>
    <w:rsid w:val="00191627"/>
    <w:rsid w:val="00193CBF"/>
    <w:rsid w:val="001A176A"/>
    <w:rsid w:val="001A4BD9"/>
    <w:rsid w:val="001C64F9"/>
    <w:rsid w:val="001C75BD"/>
    <w:rsid w:val="001D0B64"/>
    <w:rsid w:val="001D3208"/>
    <w:rsid w:val="001D4D64"/>
    <w:rsid w:val="001E60D8"/>
    <w:rsid w:val="002012B7"/>
    <w:rsid w:val="002033F4"/>
    <w:rsid w:val="00203913"/>
    <w:rsid w:val="00204842"/>
    <w:rsid w:val="00207626"/>
    <w:rsid w:val="00225455"/>
    <w:rsid w:val="0023249E"/>
    <w:rsid w:val="002425D6"/>
    <w:rsid w:val="002468F5"/>
    <w:rsid w:val="00250A8E"/>
    <w:rsid w:val="00252CD8"/>
    <w:rsid w:val="002533D4"/>
    <w:rsid w:val="002540FE"/>
    <w:rsid w:val="00256D23"/>
    <w:rsid w:val="00257D03"/>
    <w:rsid w:val="00266E5F"/>
    <w:rsid w:val="00267044"/>
    <w:rsid w:val="00270E3F"/>
    <w:rsid w:val="00277633"/>
    <w:rsid w:val="002812DF"/>
    <w:rsid w:val="00290994"/>
    <w:rsid w:val="0029403E"/>
    <w:rsid w:val="002A0DD6"/>
    <w:rsid w:val="002A30DF"/>
    <w:rsid w:val="002A5938"/>
    <w:rsid w:val="002B2A65"/>
    <w:rsid w:val="002B4D57"/>
    <w:rsid w:val="002B74D1"/>
    <w:rsid w:val="002D1FC1"/>
    <w:rsid w:val="002D72A2"/>
    <w:rsid w:val="002D7594"/>
    <w:rsid w:val="002E5FC6"/>
    <w:rsid w:val="002E6AC4"/>
    <w:rsid w:val="002E74C1"/>
    <w:rsid w:val="002F4ED1"/>
    <w:rsid w:val="002F516B"/>
    <w:rsid w:val="00313C8C"/>
    <w:rsid w:val="00314071"/>
    <w:rsid w:val="00316234"/>
    <w:rsid w:val="0033706E"/>
    <w:rsid w:val="0034714A"/>
    <w:rsid w:val="00351566"/>
    <w:rsid w:val="003535B2"/>
    <w:rsid w:val="00364199"/>
    <w:rsid w:val="00364BAE"/>
    <w:rsid w:val="00393A41"/>
    <w:rsid w:val="0039438F"/>
    <w:rsid w:val="00395D94"/>
    <w:rsid w:val="003961D0"/>
    <w:rsid w:val="003A1723"/>
    <w:rsid w:val="003A2544"/>
    <w:rsid w:val="003A4C32"/>
    <w:rsid w:val="003A4D40"/>
    <w:rsid w:val="003A546D"/>
    <w:rsid w:val="003A681E"/>
    <w:rsid w:val="003D0E9F"/>
    <w:rsid w:val="003D3139"/>
    <w:rsid w:val="003D606A"/>
    <w:rsid w:val="003E24EF"/>
    <w:rsid w:val="003E7B67"/>
    <w:rsid w:val="003F65EA"/>
    <w:rsid w:val="004107BE"/>
    <w:rsid w:val="0041697A"/>
    <w:rsid w:val="004222C5"/>
    <w:rsid w:val="00434574"/>
    <w:rsid w:val="00441063"/>
    <w:rsid w:val="00452F79"/>
    <w:rsid w:val="00454A16"/>
    <w:rsid w:val="00455BF2"/>
    <w:rsid w:val="0045604C"/>
    <w:rsid w:val="00477957"/>
    <w:rsid w:val="00480EE6"/>
    <w:rsid w:val="00483E34"/>
    <w:rsid w:val="004970B0"/>
    <w:rsid w:val="00497407"/>
    <w:rsid w:val="004C1894"/>
    <w:rsid w:val="004C6C80"/>
    <w:rsid w:val="004D4DEB"/>
    <w:rsid w:val="004D5352"/>
    <w:rsid w:val="004D5C8B"/>
    <w:rsid w:val="004F3445"/>
    <w:rsid w:val="004F6F14"/>
    <w:rsid w:val="004F7B91"/>
    <w:rsid w:val="00502F90"/>
    <w:rsid w:val="0050752C"/>
    <w:rsid w:val="00525ABC"/>
    <w:rsid w:val="00525EC2"/>
    <w:rsid w:val="00526084"/>
    <w:rsid w:val="005260E1"/>
    <w:rsid w:val="0053252B"/>
    <w:rsid w:val="00543162"/>
    <w:rsid w:val="00544024"/>
    <w:rsid w:val="00550D2B"/>
    <w:rsid w:val="00554A94"/>
    <w:rsid w:val="0056295D"/>
    <w:rsid w:val="00564DEC"/>
    <w:rsid w:val="00566210"/>
    <w:rsid w:val="005704F7"/>
    <w:rsid w:val="00581E8C"/>
    <w:rsid w:val="00592B8D"/>
    <w:rsid w:val="0059439A"/>
    <w:rsid w:val="00596C21"/>
    <w:rsid w:val="005A036C"/>
    <w:rsid w:val="005B07C0"/>
    <w:rsid w:val="005B7CA6"/>
    <w:rsid w:val="005C3766"/>
    <w:rsid w:val="005C4265"/>
    <w:rsid w:val="005C42E9"/>
    <w:rsid w:val="005D46C7"/>
    <w:rsid w:val="005D79E3"/>
    <w:rsid w:val="005E0E1E"/>
    <w:rsid w:val="005E33B2"/>
    <w:rsid w:val="005F092F"/>
    <w:rsid w:val="005F3557"/>
    <w:rsid w:val="00607C6A"/>
    <w:rsid w:val="00621BE5"/>
    <w:rsid w:val="00626393"/>
    <w:rsid w:val="006321CF"/>
    <w:rsid w:val="00640C7F"/>
    <w:rsid w:val="00643016"/>
    <w:rsid w:val="0064510C"/>
    <w:rsid w:val="00653C13"/>
    <w:rsid w:val="00655111"/>
    <w:rsid w:val="00670798"/>
    <w:rsid w:val="006710DB"/>
    <w:rsid w:val="0067369D"/>
    <w:rsid w:val="006952FD"/>
    <w:rsid w:val="006A0D82"/>
    <w:rsid w:val="006B0088"/>
    <w:rsid w:val="006B3C6C"/>
    <w:rsid w:val="006C02ED"/>
    <w:rsid w:val="006C4BC7"/>
    <w:rsid w:val="006D4810"/>
    <w:rsid w:val="006D6B69"/>
    <w:rsid w:val="006E02CA"/>
    <w:rsid w:val="006F5600"/>
    <w:rsid w:val="006F5D55"/>
    <w:rsid w:val="007065FA"/>
    <w:rsid w:val="00720AC4"/>
    <w:rsid w:val="00722069"/>
    <w:rsid w:val="00722C2A"/>
    <w:rsid w:val="00737DFF"/>
    <w:rsid w:val="00740BE0"/>
    <w:rsid w:val="00742B2D"/>
    <w:rsid w:val="00746DD9"/>
    <w:rsid w:val="0075407C"/>
    <w:rsid w:val="007544EE"/>
    <w:rsid w:val="007578F9"/>
    <w:rsid w:val="00780874"/>
    <w:rsid w:val="00790541"/>
    <w:rsid w:val="00793077"/>
    <w:rsid w:val="00795F14"/>
    <w:rsid w:val="007A5125"/>
    <w:rsid w:val="007A5E05"/>
    <w:rsid w:val="007E12DF"/>
    <w:rsid w:val="007E4EDF"/>
    <w:rsid w:val="007F14BA"/>
    <w:rsid w:val="00804199"/>
    <w:rsid w:val="00805202"/>
    <w:rsid w:val="0080794E"/>
    <w:rsid w:val="00807CB2"/>
    <w:rsid w:val="00815CAB"/>
    <w:rsid w:val="00832A78"/>
    <w:rsid w:val="008366A3"/>
    <w:rsid w:val="00867586"/>
    <w:rsid w:val="0088687A"/>
    <w:rsid w:val="00892B80"/>
    <w:rsid w:val="00895B5C"/>
    <w:rsid w:val="00895EA4"/>
    <w:rsid w:val="008977A9"/>
    <w:rsid w:val="008A27FC"/>
    <w:rsid w:val="008A55D3"/>
    <w:rsid w:val="008B0131"/>
    <w:rsid w:val="008B3480"/>
    <w:rsid w:val="008C60B8"/>
    <w:rsid w:val="008D3869"/>
    <w:rsid w:val="008E217E"/>
    <w:rsid w:val="008E43A1"/>
    <w:rsid w:val="008F43CF"/>
    <w:rsid w:val="008F6878"/>
    <w:rsid w:val="0090133B"/>
    <w:rsid w:val="00905427"/>
    <w:rsid w:val="00913985"/>
    <w:rsid w:val="00930797"/>
    <w:rsid w:val="009521A3"/>
    <w:rsid w:val="0095555E"/>
    <w:rsid w:val="00956664"/>
    <w:rsid w:val="00957C48"/>
    <w:rsid w:val="009614B6"/>
    <w:rsid w:val="00963751"/>
    <w:rsid w:val="0097216F"/>
    <w:rsid w:val="00993442"/>
    <w:rsid w:val="00993725"/>
    <w:rsid w:val="009A59B1"/>
    <w:rsid w:val="009B2D82"/>
    <w:rsid w:val="009B35EE"/>
    <w:rsid w:val="009B3B5C"/>
    <w:rsid w:val="009B426D"/>
    <w:rsid w:val="009D10AB"/>
    <w:rsid w:val="009E7F11"/>
    <w:rsid w:val="00A0152C"/>
    <w:rsid w:val="00A01AFF"/>
    <w:rsid w:val="00A06C22"/>
    <w:rsid w:val="00A14020"/>
    <w:rsid w:val="00A1501F"/>
    <w:rsid w:val="00A2102D"/>
    <w:rsid w:val="00A323AE"/>
    <w:rsid w:val="00A350F7"/>
    <w:rsid w:val="00A51C5F"/>
    <w:rsid w:val="00A53502"/>
    <w:rsid w:val="00A551DD"/>
    <w:rsid w:val="00A606D4"/>
    <w:rsid w:val="00A62D47"/>
    <w:rsid w:val="00A63DF0"/>
    <w:rsid w:val="00A676A3"/>
    <w:rsid w:val="00A7082D"/>
    <w:rsid w:val="00A74147"/>
    <w:rsid w:val="00A74639"/>
    <w:rsid w:val="00A86C0E"/>
    <w:rsid w:val="00A950D4"/>
    <w:rsid w:val="00A9561C"/>
    <w:rsid w:val="00AA79B6"/>
    <w:rsid w:val="00AB077A"/>
    <w:rsid w:val="00AC11EF"/>
    <w:rsid w:val="00AC5579"/>
    <w:rsid w:val="00AE2E51"/>
    <w:rsid w:val="00B07E29"/>
    <w:rsid w:val="00B13DC9"/>
    <w:rsid w:val="00B16502"/>
    <w:rsid w:val="00B25797"/>
    <w:rsid w:val="00B30D44"/>
    <w:rsid w:val="00B36993"/>
    <w:rsid w:val="00B3717C"/>
    <w:rsid w:val="00B408FA"/>
    <w:rsid w:val="00B47D22"/>
    <w:rsid w:val="00B5245E"/>
    <w:rsid w:val="00B616CE"/>
    <w:rsid w:val="00B70853"/>
    <w:rsid w:val="00B7194C"/>
    <w:rsid w:val="00B7471F"/>
    <w:rsid w:val="00B80126"/>
    <w:rsid w:val="00B81ACE"/>
    <w:rsid w:val="00B829C5"/>
    <w:rsid w:val="00B8350C"/>
    <w:rsid w:val="00B83ED6"/>
    <w:rsid w:val="00B84D71"/>
    <w:rsid w:val="00B87CC9"/>
    <w:rsid w:val="00B94734"/>
    <w:rsid w:val="00BA0467"/>
    <w:rsid w:val="00BA7355"/>
    <w:rsid w:val="00BC5287"/>
    <w:rsid w:val="00BD7D1D"/>
    <w:rsid w:val="00BE02FF"/>
    <w:rsid w:val="00BE7CF3"/>
    <w:rsid w:val="00BF35BF"/>
    <w:rsid w:val="00BF664B"/>
    <w:rsid w:val="00C002AD"/>
    <w:rsid w:val="00C0037D"/>
    <w:rsid w:val="00C1208C"/>
    <w:rsid w:val="00C245C3"/>
    <w:rsid w:val="00C415EF"/>
    <w:rsid w:val="00C530F9"/>
    <w:rsid w:val="00C54514"/>
    <w:rsid w:val="00C56E64"/>
    <w:rsid w:val="00C63FF0"/>
    <w:rsid w:val="00C66DF8"/>
    <w:rsid w:val="00C67462"/>
    <w:rsid w:val="00C7452F"/>
    <w:rsid w:val="00C76B7E"/>
    <w:rsid w:val="00C8460B"/>
    <w:rsid w:val="00CA1333"/>
    <w:rsid w:val="00CB2B48"/>
    <w:rsid w:val="00CB798D"/>
    <w:rsid w:val="00CB7EA6"/>
    <w:rsid w:val="00CC55D0"/>
    <w:rsid w:val="00CD07FC"/>
    <w:rsid w:val="00CD6EC1"/>
    <w:rsid w:val="00CD71D7"/>
    <w:rsid w:val="00CE6A72"/>
    <w:rsid w:val="00CF046B"/>
    <w:rsid w:val="00CF20B5"/>
    <w:rsid w:val="00CF2643"/>
    <w:rsid w:val="00D02F08"/>
    <w:rsid w:val="00D17A44"/>
    <w:rsid w:val="00D17BAB"/>
    <w:rsid w:val="00D2522D"/>
    <w:rsid w:val="00D30C04"/>
    <w:rsid w:val="00D474D2"/>
    <w:rsid w:val="00D62E61"/>
    <w:rsid w:val="00D732EC"/>
    <w:rsid w:val="00D7340E"/>
    <w:rsid w:val="00D741B5"/>
    <w:rsid w:val="00D773C6"/>
    <w:rsid w:val="00D813DF"/>
    <w:rsid w:val="00D8269E"/>
    <w:rsid w:val="00D838A0"/>
    <w:rsid w:val="00D93B59"/>
    <w:rsid w:val="00DA2A7F"/>
    <w:rsid w:val="00DB6D33"/>
    <w:rsid w:val="00DC6269"/>
    <w:rsid w:val="00DD0587"/>
    <w:rsid w:val="00DD11D3"/>
    <w:rsid w:val="00DD7E81"/>
    <w:rsid w:val="00DE006E"/>
    <w:rsid w:val="00DE2AA0"/>
    <w:rsid w:val="00DF64E7"/>
    <w:rsid w:val="00E002C5"/>
    <w:rsid w:val="00E10FA7"/>
    <w:rsid w:val="00E149BB"/>
    <w:rsid w:val="00E22EE9"/>
    <w:rsid w:val="00E24449"/>
    <w:rsid w:val="00E30357"/>
    <w:rsid w:val="00E4196C"/>
    <w:rsid w:val="00E43E80"/>
    <w:rsid w:val="00E57755"/>
    <w:rsid w:val="00E63263"/>
    <w:rsid w:val="00E749AC"/>
    <w:rsid w:val="00E9056C"/>
    <w:rsid w:val="00EA249C"/>
    <w:rsid w:val="00EA6E41"/>
    <w:rsid w:val="00EB43A9"/>
    <w:rsid w:val="00EC0FCE"/>
    <w:rsid w:val="00EC177B"/>
    <w:rsid w:val="00ED1D5D"/>
    <w:rsid w:val="00ED619B"/>
    <w:rsid w:val="00EE171A"/>
    <w:rsid w:val="00EF432E"/>
    <w:rsid w:val="00EF66C8"/>
    <w:rsid w:val="00F01D86"/>
    <w:rsid w:val="00F15BAE"/>
    <w:rsid w:val="00F2143B"/>
    <w:rsid w:val="00F22943"/>
    <w:rsid w:val="00F33C5E"/>
    <w:rsid w:val="00F408BC"/>
    <w:rsid w:val="00F4468F"/>
    <w:rsid w:val="00F446B2"/>
    <w:rsid w:val="00F55E5C"/>
    <w:rsid w:val="00F65222"/>
    <w:rsid w:val="00F66630"/>
    <w:rsid w:val="00F702DB"/>
    <w:rsid w:val="00F76A9D"/>
    <w:rsid w:val="00F96F4B"/>
    <w:rsid w:val="00F979F7"/>
    <w:rsid w:val="00FB737C"/>
    <w:rsid w:val="00FC1F6A"/>
    <w:rsid w:val="00FD34B3"/>
    <w:rsid w:val="00FD3B9D"/>
    <w:rsid w:val="00FD4EBB"/>
    <w:rsid w:val="00FF4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D386"/>
  <w15:docId w15:val="{F1B73E02-7A0A-4FE0-BCEB-4E902DB3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8D3869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5A036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quote">
    <w:name w:val="Blockquote"/>
    <w:basedOn w:val="a0"/>
    <w:rsid w:val="00EB43A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0"/>
    <w:rsid w:val="00D7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/sveden/education/" TargetMode="External"/><Relationship Id="rId13" Type="http://schemas.openxmlformats.org/officeDocument/2006/relationships/hyperlink" Target="&#1087;&#1086;&#1088;&#1090;&#1072;&#1083;%20" TargetMode="External"/><Relationship Id="rId18" Type="http://schemas.openxmlformats.org/officeDocument/2006/relationships/hyperlink" Target="http://www.bibliorossica.co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ulture.ru/theaters/performances" TargetMode="External"/><Relationship Id="rId17" Type="http://schemas.openxmlformats.org/officeDocument/2006/relationships/hyperlink" Target="https://biblio-onlin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co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hyperlink" Target="https://elibrary.ru/projects/subscription/rus_titles_open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ik.org/sveden/education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C56AA-2168-4655-BB67-AB1946C2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24</Pages>
  <Words>6755</Words>
  <Characters>38505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Олеговна Адоньева</cp:lastModifiedBy>
  <cp:revision>60</cp:revision>
  <cp:lastPrinted>2019-05-30T08:42:00Z</cp:lastPrinted>
  <dcterms:created xsi:type="dcterms:W3CDTF">2019-01-27T19:22:00Z</dcterms:created>
  <dcterms:modified xsi:type="dcterms:W3CDTF">2021-07-01T10:55:00Z</dcterms:modified>
</cp:coreProperties>
</file>